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6584" w14:textId="53C008DC" w:rsidR="00D21075" w:rsidRDefault="004808EA" w:rsidP="00AF4ADE">
      <w:pPr>
        <w:spacing w:after="0" w:line="240" w:lineRule="auto"/>
        <w:rPr>
          <w:rFonts w:eastAsia="Times New Roman" w:cs="Times New Roman"/>
          <w:lang w:val="en-AU"/>
        </w:rPr>
      </w:pPr>
      <w:r w:rsidRPr="0044313A">
        <w:rPr>
          <w:rFonts w:eastAsia="Times New Roman" w:cs="Arial"/>
          <w:noProof/>
          <w:color w:val="17A1A2"/>
          <w:spacing w:val="-2"/>
          <w:lang w:eastAsia="en-GB"/>
        </w:rPr>
        <w:drawing>
          <wp:inline distT="0" distB="0" distL="0" distR="0" wp14:anchorId="10B2938E" wp14:editId="2DD36DFA">
            <wp:extent cx="1695450" cy="609600"/>
            <wp:effectExtent l="0" t="0" r="0" b="0"/>
            <wp:docPr id="6" name="Picture 6" descr="PHS Grou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 Grou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inline>
        </w:drawing>
      </w:r>
      <w:bookmarkStart w:id="0" w:name="_Toc161497483"/>
    </w:p>
    <w:p w14:paraId="0920B1AC" w14:textId="464CCD7B" w:rsidR="00FD0678" w:rsidRDefault="00FD0678" w:rsidP="00AF4ADE">
      <w:pPr>
        <w:spacing w:after="0" w:line="240" w:lineRule="auto"/>
        <w:rPr>
          <w:rFonts w:eastAsia="Times New Roman" w:cs="Times New Roman"/>
          <w:lang w:val="en-AU"/>
        </w:rPr>
      </w:pPr>
    </w:p>
    <w:p w14:paraId="0B73B1CB" w14:textId="77777777" w:rsidR="00FD0678" w:rsidRPr="0044313A" w:rsidRDefault="00FD0678" w:rsidP="00AF4ADE">
      <w:pPr>
        <w:spacing w:after="0" w:line="240" w:lineRule="auto"/>
        <w:rPr>
          <w:rFonts w:eastAsia="Times New Roman" w:cs="Times New Roman"/>
          <w:lang w:val="en-AU"/>
        </w:rPr>
      </w:pPr>
    </w:p>
    <w:tbl>
      <w:tblPr>
        <w:tblStyle w:val="TableGrid"/>
        <w:tblW w:w="9493" w:type="dxa"/>
        <w:tblLayout w:type="fixed"/>
        <w:tblLook w:val="0000" w:firstRow="0" w:lastRow="0" w:firstColumn="0" w:lastColumn="0" w:noHBand="0" w:noVBand="0"/>
      </w:tblPr>
      <w:tblGrid>
        <w:gridCol w:w="2430"/>
        <w:gridCol w:w="7063"/>
      </w:tblGrid>
      <w:tr w:rsidR="00ED4182" w:rsidRPr="0044313A" w14:paraId="5E119C26" w14:textId="77777777" w:rsidTr="0090102E">
        <w:trPr>
          <w:trHeight w:hRule="exact" w:val="403"/>
        </w:trPr>
        <w:tc>
          <w:tcPr>
            <w:tcW w:w="2430" w:type="dxa"/>
            <w:shd w:val="clear" w:color="auto" w:fill="BFBFBF" w:themeFill="background1" w:themeFillShade="BF"/>
          </w:tcPr>
          <w:bookmarkEnd w:id="0"/>
          <w:p w14:paraId="3353745C" w14:textId="77777777" w:rsidR="00ED4182" w:rsidRPr="0044313A" w:rsidRDefault="00ED4182" w:rsidP="00ED4182">
            <w:pPr>
              <w:rPr>
                <w:rFonts w:eastAsia="Times New Roman" w:cs="Times New Roman"/>
                <w:b/>
                <w:lang w:val="en-AU"/>
              </w:rPr>
            </w:pPr>
            <w:r w:rsidRPr="0044313A">
              <w:rPr>
                <w:rFonts w:eastAsia="Times New Roman" w:cs="Times New Roman"/>
                <w:b/>
                <w:lang w:val="en-AU"/>
              </w:rPr>
              <w:t xml:space="preserve">Job Title </w:t>
            </w:r>
          </w:p>
        </w:tc>
        <w:tc>
          <w:tcPr>
            <w:tcW w:w="7063" w:type="dxa"/>
          </w:tcPr>
          <w:p w14:paraId="23A3CD8F" w14:textId="4AF2C543" w:rsidR="00ED4182" w:rsidRPr="0044313A" w:rsidRDefault="00151D37" w:rsidP="00ED4182">
            <w:pPr>
              <w:rPr>
                <w:rFonts w:eastAsia="Times New Roman" w:cs="Times New Roman"/>
                <w:b/>
                <w:lang w:val="en-AU"/>
              </w:rPr>
            </w:pPr>
            <w:r>
              <w:rPr>
                <w:rFonts w:eastAsia="Times New Roman" w:cs="Times New Roman"/>
                <w:b/>
                <w:lang w:val="en-AU"/>
              </w:rPr>
              <w:t>Head of Operations</w:t>
            </w:r>
            <w:r w:rsidR="00D24213" w:rsidRPr="0044313A">
              <w:rPr>
                <w:rFonts w:eastAsia="Times New Roman" w:cs="Times New Roman"/>
                <w:b/>
                <w:lang w:val="en-AU"/>
              </w:rPr>
              <w:t xml:space="preserve"> – </w:t>
            </w:r>
            <w:r w:rsidR="00975ABC">
              <w:rPr>
                <w:rFonts w:eastAsia="Times New Roman" w:cs="Times New Roman"/>
                <w:b/>
                <w:lang w:val="en-AU"/>
              </w:rPr>
              <w:t xml:space="preserve">phs </w:t>
            </w:r>
            <w:r>
              <w:rPr>
                <w:rFonts w:eastAsia="Times New Roman" w:cs="Times New Roman"/>
                <w:b/>
                <w:lang w:val="en-AU"/>
              </w:rPr>
              <w:t>Greenleaf</w:t>
            </w:r>
          </w:p>
        </w:tc>
      </w:tr>
      <w:tr w:rsidR="00ED4182" w:rsidRPr="0044313A" w14:paraId="1CDC9C65" w14:textId="77777777" w:rsidTr="0090102E">
        <w:trPr>
          <w:trHeight w:hRule="exact" w:val="403"/>
        </w:trPr>
        <w:tc>
          <w:tcPr>
            <w:tcW w:w="2430" w:type="dxa"/>
            <w:shd w:val="clear" w:color="auto" w:fill="BFBFBF" w:themeFill="background1" w:themeFillShade="BF"/>
          </w:tcPr>
          <w:p w14:paraId="64A0364B" w14:textId="77777777" w:rsidR="00ED4182" w:rsidRPr="0044313A" w:rsidRDefault="00ED4182" w:rsidP="00ED4182">
            <w:pPr>
              <w:rPr>
                <w:rFonts w:eastAsia="Times New Roman" w:cs="Times New Roman"/>
                <w:b/>
                <w:lang w:val="en-AU"/>
              </w:rPr>
            </w:pPr>
            <w:r w:rsidRPr="0044313A">
              <w:rPr>
                <w:rFonts w:eastAsia="Times New Roman" w:cs="Times New Roman"/>
                <w:b/>
                <w:lang w:val="en-AU"/>
              </w:rPr>
              <w:t>Location</w:t>
            </w:r>
          </w:p>
        </w:tc>
        <w:tc>
          <w:tcPr>
            <w:tcW w:w="7063" w:type="dxa"/>
          </w:tcPr>
          <w:p w14:paraId="714FC8F0" w14:textId="0794867A" w:rsidR="00ED4182" w:rsidRPr="0044313A" w:rsidRDefault="00F61A76" w:rsidP="00ED4182">
            <w:pPr>
              <w:rPr>
                <w:rFonts w:eastAsia="Times New Roman" w:cs="Times New Roman"/>
                <w:b/>
                <w:lang w:val="en-AU"/>
              </w:rPr>
            </w:pPr>
            <w:r>
              <w:rPr>
                <w:rFonts w:eastAsia="Times New Roman" w:cs="Times New Roman"/>
                <w:b/>
                <w:lang w:val="en-AU"/>
              </w:rPr>
              <w:t>Nation</w:t>
            </w:r>
            <w:r w:rsidR="00A5118F">
              <w:rPr>
                <w:rFonts w:eastAsia="Times New Roman" w:cs="Times New Roman"/>
                <w:b/>
                <w:lang w:val="en-AU"/>
              </w:rPr>
              <w:t>wide</w:t>
            </w:r>
          </w:p>
        </w:tc>
      </w:tr>
      <w:tr w:rsidR="008D1FDF" w:rsidRPr="0044313A" w14:paraId="3CC85A55" w14:textId="77777777" w:rsidTr="0090102E">
        <w:trPr>
          <w:trHeight w:hRule="exact" w:val="403"/>
        </w:trPr>
        <w:tc>
          <w:tcPr>
            <w:tcW w:w="2430" w:type="dxa"/>
            <w:shd w:val="clear" w:color="auto" w:fill="BFBFBF" w:themeFill="background1" w:themeFillShade="BF"/>
          </w:tcPr>
          <w:p w14:paraId="5668963F" w14:textId="77777777" w:rsidR="008D1FDF" w:rsidRPr="0044313A" w:rsidRDefault="008D1FDF" w:rsidP="008D1FDF">
            <w:pPr>
              <w:rPr>
                <w:rFonts w:eastAsia="Times New Roman" w:cs="Times New Roman"/>
                <w:b/>
                <w:lang w:val="en-AU"/>
              </w:rPr>
            </w:pPr>
            <w:r w:rsidRPr="0044313A">
              <w:rPr>
                <w:rFonts w:eastAsia="Times New Roman" w:cs="Times New Roman"/>
                <w:b/>
                <w:lang w:val="en-AU"/>
              </w:rPr>
              <w:t>Reports to</w:t>
            </w:r>
          </w:p>
        </w:tc>
        <w:tc>
          <w:tcPr>
            <w:tcW w:w="7063" w:type="dxa"/>
          </w:tcPr>
          <w:p w14:paraId="0558DAA3" w14:textId="00DC1B02" w:rsidR="008D1FDF" w:rsidRPr="0044313A" w:rsidRDefault="008D1FDF" w:rsidP="008D1FDF">
            <w:pPr>
              <w:rPr>
                <w:rFonts w:eastAsia="Times New Roman" w:cs="Times New Roman"/>
                <w:b/>
                <w:lang w:val="en-AU"/>
              </w:rPr>
            </w:pPr>
            <w:r>
              <w:rPr>
                <w:rFonts w:eastAsia="Times New Roman" w:cs="Times New Roman"/>
                <w:b/>
                <w:lang w:val="en-AU"/>
              </w:rPr>
              <w:t xml:space="preserve">Managing Director </w:t>
            </w:r>
            <w:r w:rsidR="00151D37">
              <w:rPr>
                <w:rFonts w:eastAsia="Times New Roman" w:cs="Times New Roman"/>
                <w:b/>
                <w:lang w:val="en-AU"/>
              </w:rPr>
              <w:t>phs Greenleaf</w:t>
            </w:r>
          </w:p>
        </w:tc>
      </w:tr>
      <w:tr w:rsidR="008D1FDF" w:rsidRPr="0044313A" w14:paraId="0B4757B3" w14:textId="77777777" w:rsidTr="0090102E">
        <w:trPr>
          <w:trHeight w:val="127"/>
        </w:trPr>
        <w:tc>
          <w:tcPr>
            <w:tcW w:w="9493" w:type="dxa"/>
            <w:gridSpan w:val="2"/>
          </w:tcPr>
          <w:p w14:paraId="6D3E54C7" w14:textId="77777777" w:rsidR="008D1FDF" w:rsidRPr="0044313A" w:rsidRDefault="008D1FDF" w:rsidP="008D1FDF">
            <w:pPr>
              <w:rPr>
                <w:rFonts w:eastAsia="Times New Roman" w:cs="Times New Roman"/>
                <w:lang w:val="en-AU"/>
              </w:rPr>
            </w:pPr>
          </w:p>
        </w:tc>
      </w:tr>
      <w:tr w:rsidR="008D1FDF" w:rsidRPr="0044313A" w14:paraId="43DDB7B6" w14:textId="77777777" w:rsidTr="0090102E">
        <w:trPr>
          <w:trHeight w:val="288"/>
        </w:trPr>
        <w:tc>
          <w:tcPr>
            <w:tcW w:w="9493" w:type="dxa"/>
            <w:gridSpan w:val="2"/>
            <w:shd w:val="clear" w:color="auto" w:fill="BFBFBF" w:themeFill="background1" w:themeFillShade="BF"/>
          </w:tcPr>
          <w:p w14:paraId="4AFC15D0" w14:textId="77777777" w:rsidR="008D1FDF" w:rsidRPr="0044313A" w:rsidRDefault="008D1FDF" w:rsidP="008D1FDF">
            <w:pPr>
              <w:tabs>
                <w:tab w:val="left" w:pos="7185"/>
              </w:tabs>
              <w:outlineLvl w:val="1"/>
              <w:rPr>
                <w:rFonts w:eastAsia="Times New Roman" w:cs="Times New Roman"/>
                <w:b/>
                <w:caps/>
                <w:color w:val="000000"/>
                <w:lang w:val="en-US"/>
              </w:rPr>
            </w:pPr>
            <w:r w:rsidRPr="0044313A">
              <w:rPr>
                <w:rFonts w:eastAsia="Times New Roman" w:cs="Times New Roman"/>
                <w:b/>
                <w:caps/>
                <w:color w:val="000000"/>
                <w:lang w:val="en-US"/>
              </w:rPr>
              <w:t>About us</w:t>
            </w:r>
          </w:p>
        </w:tc>
      </w:tr>
      <w:tr w:rsidR="008D1FDF" w:rsidRPr="0044313A" w14:paraId="0B12CDD7" w14:textId="77777777" w:rsidTr="0090102E">
        <w:trPr>
          <w:trHeight w:val="288"/>
        </w:trPr>
        <w:tc>
          <w:tcPr>
            <w:tcW w:w="9493" w:type="dxa"/>
            <w:gridSpan w:val="2"/>
            <w:shd w:val="clear" w:color="auto" w:fill="auto"/>
          </w:tcPr>
          <w:p w14:paraId="2BDD9138" w14:textId="77777777" w:rsidR="008D1FDF" w:rsidRDefault="008D1FDF" w:rsidP="008D1FDF">
            <w:pPr>
              <w:rPr>
                <w:b/>
                <w:spacing w:val="-2"/>
              </w:rPr>
            </w:pPr>
          </w:p>
          <w:p w14:paraId="1FE9EF6F" w14:textId="77777777" w:rsidR="006B77BE" w:rsidRDefault="006B77BE" w:rsidP="006B77BE">
            <w:pPr>
              <w:rPr>
                <w:b/>
                <w:spacing w:val="-2"/>
              </w:rPr>
            </w:pPr>
            <w:r>
              <w:rPr>
                <w:b/>
                <w:spacing w:val="-2"/>
              </w:rPr>
              <w:t>p</w:t>
            </w:r>
            <w:r w:rsidRPr="0044313A">
              <w:rPr>
                <w:b/>
                <w:spacing w:val="-2"/>
              </w:rPr>
              <w:t>hs Group</w:t>
            </w:r>
          </w:p>
          <w:p w14:paraId="6C932CFE" w14:textId="77777777" w:rsidR="006B77BE" w:rsidRPr="0044313A" w:rsidRDefault="006B77BE" w:rsidP="006B77BE">
            <w:pPr>
              <w:rPr>
                <w:b/>
                <w:spacing w:val="-2"/>
              </w:rPr>
            </w:pPr>
          </w:p>
          <w:p w14:paraId="65320AE6" w14:textId="7DFC1EBE" w:rsidR="006B77BE" w:rsidRDefault="006B77BE" w:rsidP="006B77BE">
            <w:pPr>
              <w:rPr>
                <w:rFonts w:cs="Arial"/>
                <w:spacing w:val="-2"/>
              </w:rPr>
            </w:pPr>
            <w:r>
              <w:rPr>
                <w:spacing w:val="-2"/>
              </w:rPr>
              <w:t>The Group is the market leader in hygiene services delivering washroom services to 300,000 washrooms in the UK, Ireland, and Spain</w:t>
            </w:r>
            <w:r>
              <w:rPr>
                <w:rFonts w:cs="Arial"/>
                <w:spacing w:val="-2"/>
              </w:rPr>
              <w:t xml:space="preserve"> to 90,000 customers. </w:t>
            </w:r>
          </w:p>
          <w:p w14:paraId="4BD918DC" w14:textId="77777777" w:rsidR="006B77BE" w:rsidRDefault="006B77BE" w:rsidP="006B77BE">
            <w:pPr>
              <w:rPr>
                <w:rFonts w:cs="Arial"/>
                <w:spacing w:val="-2"/>
              </w:rPr>
            </w:pPr>
          </w:p>
          <w:p w14:paraId="629B7AB3" w14:textId="77777777" w:rsidR="006B77BE" w:rsidRDefault="006B77BE" w:rsidP="006B77BE">
            <w:pPr>
              <w:rPr>
                <w:spacing w:val="-2"/>
              </w:rPr>
            </w:pPr>
            <w:r>
              <w:rPr>
                <w:rFonts w:cs="Arial"/>
                <w:spacing w:val="-2"/>
              </w:rPr>
              <w:t>The Group</w:t>
            </w:r>
            <w:r>
              <w:rPr>
                <w:spacing w:val="-2"/>
              </w:rPr>
              <w:t xml:space="preserve"> also has a number of market leading specialist services companies including:</w:t>
            </w:r>
          </w:p>
          <w:p w14:paraId="01BF0983" w14:textId="77777777" w:rsidR="006B77BE" w:rsidRDefault="006B77BE" w:rsidP="006B77BE">
            <w:pPr>
              <w:rPr>
                <w:spacing w:val="-2"/>
              </w:rPr>
            </w:pPr>
          </w:p>
          <w:p w14:paraId="18DC89F5" w14:textId="77777777" w:rsidR="006B77BE" w:rsidRDefault="006B77BE" w:rsidP="006B77BE">
            <w:pPr>
              <w:pStyle w:val="ListParagraph"/>
              <w:numPr>
                <w:ilvl w:val="0"/>
                <w:numId w:val="29"/>
              </w:numPr>
              <w:rPr>
                <w:spacing w:val="-2"/>
              </w:rPr>
            </w:pPr>
            <w:r>
              <w:rPr>
                <w:spacing w:val="-2"/>
              </w:rPr>
              <w:t>phs Compliance – provider of electrical and gas testing services with a nationwide network of over 400 engineers</w:t>
            </w:r>
          </w:p>
          <w:p w14:paraId="5FA54BA7" w14:textId="77777777" w:rsidR="006B77BE" w:rsidRDefault="006B77BE" w:rsidP="006B77BE">
            <w:pPr>
              <w:pStyle w:val="ListParagraph"/>
              <w:numPr>
                <w:ilvl w:val="0"/>
                <w:numId w:val="29"/>
              </w:numPr>
              <w:rPr>
                <w:spacing w:val="-2"/>
              </w:rPr>
            </w:pPr>
            <w:r>
              <w:rPr>
                <w:spacing w:val="-2"/>
              </w:rPr>
              <w:t>phs Greenleaf – provider of indoor and outdoor plants. Landscaping services and Christmas tree rental</w:t>
            </w:r>
          </w:p>
          <w:p w14:paraId="635439BB" w14:textId="77777777" w:rsidR="006B77BE" w:rsidRDefault="006B77BE" w:rsidP="006B77BE">
            <w:pPr>
              <w:pStyle w:val="ListParagraph"/>
              <w:numPr>
                <w:ilvl w:val="0"/>
                <w:numId w:val="29"/>
              </w:numPr>
              <w:rPr>
                <w:spacing w:val="-2"/>
              </w:rPr>
            </w:pPr>
            <w:r>
              <w:rPr>
                <w:spacing w:val="-2"/>
              </w:rPr>
              <w:t>phs Besafe – provider of managed services (supply, launder, repair and maintain) of personal protective industrial workwear</w:t>
            </w:r>
          </w:p>
          <w:p w14:paraId="3137A2A3" w14:textId="77777777" w:rsidR="006B77BE" w:rsidRDefault="006B77BE" w:rsidP="006B77BE">
            <w:pPr>
              <w:pStyle w:val="ListParagraph"/>
              <w:numPr>
                <w:ilvl w:val="0"/>
                <w:numId w:val="29"/>
              </w:numPr>
              <w:rPr>
                <w:spacing w:val="-2"/>
              </w:rPr>
            </w:pPr>
            <w:r>
              <w:rPr>
                <w:spacing w:val="-2"/>
              </w:rPr>
              <w:t>phs Teacrate – provider of office crate rental services across the UK</w:t>
            </w:r>
          </w:p>
          <w:p w14:paraId="3E6709AD" w14:textId="77777777" w:rsidR="006B77BE" w:rsidRDefault="006B77BE" w:rsidP="006B77BE">
            <w:pPr>
              <w:pStyle w:val="ListParagraph"/>
              <w:numPr>
                <w:ilvl w:val="0"/>
                <w:numId w:val="29"/>
              </w:numPr>
              <w:rPr>
                <w:spacing w:val="-2"/>
              </w:rPr>
            </w:pPr>
            <w:r>
              <w:rPr>
                <w:spacing w:val="-2"/>
              </w:rPr>
              <w:t>phs Wastekit – rental and sale of industrial waste compacting machines in the UK and Ireland</w:t>
            </w:r>
          </w:p>
          <w:p w14:paraId="11EB101C" w14:textId="77777777" w:rsidR="006B77BE" w:rsidRDefault="006B77BE" w:rsidP="006B77BE">
            <w:pPr>
              <w:pStyle w:val="ListParagraph"/>
              <w:numPr>
                <w:ilvl w:val="0"/>
                <w:numId w:val="29"/>
              </w:numPr>
              <w:rPr>
                <w:spacing w:val="-2"/>
              </w:rPr>
            </w:pPr>
            <w:r>
              <w:rPr>
                <w:spacing w:val="-2"/>
              </w:rPr>
              <w:t>Warner Howard – hand dryer specialists, providing a full range to resellers and electrical distributors throughout the UK</w:t>
            </w:r>
          </w:p>
          <w:p w14:paraId="01D5C8FC" w14:textId="77777777" w:rsidR="006B77BE" w:rsidRDefault="006B77BE" w:rsidP="006B77BE">
            <w:pPr>
              <w:pStyle w:val="ListParagraph"/>
              <w:numPr>
                <w:ilvl w:val="0"/>
                <w:numId w:val="29"/>
              </w:numPr>
              <w:rPr>
                <w:spacing w:val="-2"/>
              </w:rPr>
            </w:pPr>
            <w:r>
              <w:rPr>
                <w:spacing w:val="-2"/>
              </w:rPr>
              <w:t>Direct365 – provider of a large portfolio of business products and services via a national network of quality suppliers</w:t>
            </w:r>
          </w:p>
          <w:p w14:paraId="018C119D" w14:textId="77777777" w:rsidR="006B77BE" w:rsidRDefault="006B77BE" w:rsidP="006B77BE">
            <w:pPr>
              <w:rPr>
                <w:rFonts w:cs="Arial"/>
                <w:b/>
                <w:spacing w:val="-2"/>
              </w:rPr>
            </w:pPr>
          </w:p>
          <w:p w14:paraId="758C7200" w14:textId="77777777" w:rsidR="006B77BE" w:rsidRDefault="006B77BE" w:rsidP="006B77BE">
            <w:pPr>
              <w:rPr>
                <w:rFonts w:cs="Arial"/>
                <w:spacing w:val="-2"/>
              </w:rPr>
            </w:pPr>
            <w:r>
              <w:rPr>
                <w:rFonts w:cs="Arial"/>
                <w:spacing w:val="-2"/>
              </w:rPr>
              <w:t>Together w</w:t>
            </w:r>
            <w:r w:rsidRPr="0044313A">
              <w:rPr>
                <w:rFonts w:cs="Arial"/>
                <w:spacing w:val="-2"/>
              </w:rPr>
              <w:t>e’re leaders in driving innovation and change in our industr</w:t>
            </w:r>
            <w:r>
              <w:rPr>
                <w:rFonts w:cs="Arial"/>
                <w:spacing w:val="-2"/>
              </w:rPr>
              <w:t>ies</w:t>
            </w:r>
            <w:r w:rsidRPr="0044313A">
              <w:rPr>
                <w:rFonts w:cs="Arial"/>
                <w:spacing w:val="-2"/>
              </w:rPr>
              <w:t xml:space="preserve">, focusing on the sustainability challenges that matter most. </w:t>
            </w:r>
          </w:p>
          <w:p w14:paraId="3C18A244" w14:textId="77777777" w:rsidR="008D1FDF" w:rsidRDefault="008D1FDF" w:rsidP="008D1FDF">
            <w:pPr>
              <w:rPr>
                <w:rFonts w:cs="Arial"/>
                <w:b/>
                <w:spacing w:val="-2"/>
              </w:rPr>
            </w:pPr>
          </w:p>
          <w:p w14:paraId="2175248B" w14:textId="76DCE07D" w:rsidR="008D1FDF" w:rsidRPr="00FD0678" w:rsidRDefault="008D1FDF" w:rsidP="008D1FDF">
            <w:pPr>
              <w:rPr>
                <w:rFonts w:cs="Arial"/>
                <w:b/>
                <w:bCs/>
                <w:spacing w:val="-2"/>
              </w:rPr>
            </w:pPr>
            <w:r w:rsidRPr="00FD0678">
              <w:rPr>
                <w:rFonts w:cs="Arial"/>
                <w:b/>
                <w:bCs/>
                <w:spacing w:val="-2"/>
              </w:rPr>
              <w:t xml:space="preserve">About phs </w:t>
            </w:r>
            <w:r w:rsidR="001E6893">
              <w:rPr>
                <w:rFonts w:cs="Arial"/>
                <w:b/>
                <w:bCs/>
                <w:spacing w:val="-2"/>
              </w:rPr>
              <w:t>Greenleaf</w:t>
            </w:r>
            <w:r w:rsidRPr="00FD0678">
              <w:rPr>
                <w:rFonts w:cs="Arial"/>
                <w:b/>
                <w:bCs/>
                <w:spacing w:val="-2"/>
              </w:rPr>
              <w:t>:</w:t>
            </w:r>
          </w:p>
          <w:p w14:paraId="68153862" w14:textId="1120FDFE" w:rsidR="008D1FDF" w:rsidRDefault="008D1FDF" w:rsidP="008D1FDF">
            <w:pPr>
              <w:rPr>
                <w:rFonts w:cs="Arial"/>
                <w:spacing w:val="-2"/>
              </w:rPr>
            </w:pPr>
          </w:p>
          <w:p w14:paraId="67D61C1B" w14:textId="0A762A2E" w:rsidR="0001253A" w:rsidRPr="007954CD" w:rsidRDefault="0001253A" w:rsidP="0001253A">
            <w:pPr>
              <w:pStyle w:val="NormalWeb"/>
              <w:shd w:val="clear" w:color="auto" w:fill="FFFFFF"/>
              <w:spacing w:before="0" w:beforeAutospacing="0" w:after="0" w:afterAutospacing="0"/>
              <w:rPr>
                <w:rFonts w:asciiTheme="minorHAnsi" w:hAnsiTheme="minorHAnsi" w:cstheme="minorHAnsi"/>
                <w:sz w:val="22"/>
                <w:szCs w:val="22"/>
              </w:rPr>
            </w:pPr>
            <w:r w:rsidRPr="007954CD">
              <w:rPr>
                <w:rFonts w:asciiTheme="minorHAnsi" w:hAnsiTheme="minorHAnsi" w:cstheme="minorHAnsi"/>
                <w:sz w:val="22"/>
                <w:szCs w:val="22"/>
              </w:rPr>
              <w:t xml:space="preserve">With over 25 years’ experience of providing planting and landscaping services to businesses’ throughout the UK phs Greenleaf deliver an unrivalled plant service in a variety of sectors including hospitality, retail, </w:t>
            </w:r>
            <w:r w:rsidR="009F57AC">
              <w:rPr>
                <w:rFonts w:asciiTheme="minorHAnsi" w:hAnsiTheme="minorHAnsi" w:cstheme="minorHAnsi"/>
                <w:sz w:val="22"/>
                <w:szCs w:val="22"/>
              </w:rPr>
              <w:t xml:space="preserve">leisure, </w:t>
            </w:r>
            <w:proofErr w:type="gramStart"/>
            <w:r w:rsidRPr="007954CD">
              <w:rPr>
                <w:rFonts w:asciiTheme="minorHAnsi" w:hAnsiTheme="minorHAnsi" w:cstheme="minorHAnsi"/>
                <w:sz w:val="22"/>
                <w:szCs w:val="22"/>
              </w:rPr>
              <w:t>FM’s</w:t>
            </w:r>
            <w:proofErr w:type="gramEnd"/>
            <w:r w:rsidRPr="007954CD">
              <w:rPr>
                <w:rFonts w:asciiTheme="minorHAnsi" w:hAnsiTheme="minorHAnsi" w:cstheme="minorHAnsi"/>
                <w:sz w:val="22"/>
                <w:szCs w:val="22"/>
              </w:rPr>
              <w:t xml:space="preserve"> and </w:t>
            </w:r>
            <w:r w:rsidR="003E3E16">
              <w:rPr>
                <w:rFonts w:asciiTheme="minorHAnsi" w:hAnsiTheme="minorHAnsi" w:cstheme="minorHAnsi"/>
                <w:sz w:val="22"/>
                <w:szCs w:val="22"/>
              </w:rPr>
              <w:t xml:space="preserve">the </w:t>
            </w:r>
            <w:r w:rsidRPr="007954CD">
              <w:rPr>
                <w:rFonts w:asciiTheme="minorHAnsi" w:hAnsiTheme="minorHAnsi" w:cstheme="minorHAnsi"/>
                <w:sz w:val="22"/>
                <w:szCs w:val="22"/>
              </w:rPr>
              <w:t>public sector.</w:t>
            </w:r>
          </w:p>
          <w:p w14:paraId="1C011C5D" w14:textId="77777777" w:rsidR="0001253A" w:rsidRPr="007954CD" w:rsidRDefault="0001253A" w:rsidP="0001253A">
            <w:pPr>
              <w:pStyle w:val="NormalWeb"/>
              <w:shd w:val="clear" w:color="auto" w:fill="FFFFFF"/>
              <w:spacing w:before="0" w:beforeAutospacing="0" w:after="0" w:afterAutospacing="0"/>
              <w:rPr>
                <w:rFonts w:asciiTheme="minorHAnsi" w:hAnsiTheme="minorHAnsi" w:cstheme="minorHAnsi"/>
                <w:sz w:val="22"/>
                <w:szCs w:val="22"/>
              </w:rPr>
            </w:pPr>
          </w:p>
          <w:p w14:paraId="71A9EC7B" w14:textId="324A8AD9" w:rsidR="0001253A" w:rsidRPr="007954CD" w:rsidRDefault="00D05279" w:rsidP="000125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Offering </w:t>
            </w:r>
            <w:r w:rsidR="0001253A" w:rsidRPr="007954CD">
              <w:rPr>
                <w:rFonts w:asciiTheme="minorHAnsi" w:hAnsiTheme="minorHAnsi" w:cstheme="minorHAnsi"/>
                <w:sz w:val="22"/>
                <w:szCs w:val="22"/>
              </w:rPr>
              <w:t xml:space="preserve">a wide variety of services including indoor planting and outdoor planting, artificial and live planting, living walls, grounds maintenance services and Christmas </w:t>
            </w:r>
            <w:r w:rsidR="00CD09EE">
              <w:rPr>
                <w:rFonts w:asciiTheme="minorHAnsi" w:hAnsiTheme="minorHAnsi" w:cstheme="minorHAnsi"/>
                <w:sz w:val="22"/>
                <w:szCs w:val="22"/>
              </w:rPr>
              <w:t>trees.</w:t>
            </w:r>
          </w:p>
          <w:p w14:paraId="1EE21C94" w14:textId="77777777" w:rsidR="0001253A" w:rsidRPr="007954CD" w:rsidRDefault="0001253A" w:rsidP="0001253A">
            <w:pPr>
              <w:pStyle w:val="NormalWeb"/>
              <w:shd w:val="clear" w:color="auto" w:fill="FFFFFF"/>
              <w:spacing w:before="0" w:beforeAutospacing="0" w:after="0" w:afterAutospacing="0"/>
              <w:rPr>
                <w:rFonts w:asciiTheme="minorHAnsi" w:hAnsiTheme="minorHAnsi" w:cstheme="minorHAnsi"/>
                <w:sz w:val="22"/>
                <w:szCs w:val="22"/>
              </w:rPr>
            </w:pPr>
          </w:p>
          <w:p w14:paraId="636F10D6" w14:textId="3CF09FA9" w:rsidR="0001253A" w:rsidRPr="007954CD" w:rsidRDefault="00BF6B19" w:rsidP="0001253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Holding the Royal Wa</w:t>
            </w:r>
            <w:r w:rsidR="00542355">
              <w:rPr>
                <w:rFonts w:asciiTheme="minorHAnsi" w:hAnsiTheme="minorHAnsi" w:cstheme="minorHAnsi"/>
                <w:sz w:val="22"/>
                <w:szCs w:val="22"/>
              </w:rPr>
              <w:t>rrant for our services to Buckingham Palace</w:t>
            </w:r>
            <w:r w:rsidR="00741CAB">
              <w:rPr>
                <w:rFonts w:asciiTheme="minorHAnsi" w:hAnsiTheme="minorHAnsi" w:cstheme="minorHAnsi"/>
                <w:sz w:val="22"/>
                <w:szCs w:val="22"/>
              </w:rPr>
              <w:t>,</w:t>
            </w:r>
            <w:r w:rsidR="00542355">
              <w:rPr>
                <w:rFonts w:asciiTheme="minorHAnsi" w:hAnsiTheme="minorHAnsi" w:cstheme="minorHAnsi"/>
                <w:sz w:val="22"/>
                <w:szCs w:val="22"/>
              </w:rPr>
              <w:t xml:space="preserve"> Greenleaf </w:t>
            </w:r>
            <w:r w:rsidR="005051C5">
              <w:rPr>
                <w:rFonts w:asciiTheme="minorHAnsi" w:hAnsiTheme="minorHAnsi" w:cstheme="minorHAnsi"/>
                <w:sz w:val="22"/>
                <w:szCs w:val="22"/>
              </w:rPr>
              <w:t xml:space="preserve">strives to </w:t>
            </w:r>
            <w:r w:rsidR="00542355">
              <w:rPr>
                <w:rFonts w:asciiTheme="minorHAnsi" w:hAnsiTheme="minorHAnsi" w:cstheme="minorHAnsi"/>
                <w:sz w:val="22"/>
                <w:szCs w:val="22"/>
              </w:rPr>
              <w:t>offer its</w:t>
            </w:r>
            <w:r w:rsidR="0001253A" w:rsidRPr="007954CD">
              <w:rPr>
                <w:rFonts w:asciiTheme="minorHAnsi" w:hAnsiTheme="minorHAnsi" w:cstheme="minorHAnsi"/>
                <w:sz w:val="22"/>
                <w:szCs w:val="22"/>
              </w:rPr>
              <w:t xml:space="preserve"> 8,000 customers across the UK</w:t>
            </w:r>
            <w:r w:rsidR="00EE6F4A">
              <w:rPr>
                <w:rFonts w:asciiTheme="minorHAnsi" w:hAnsiTheme="minorHAnsi" w:cstheme="minorHAnsi"/>
                <w:sz w:val="22"/>
                <w:szCs w:val="22"/>
              </w:rPr>
              <w:t xml:space="preserve"> eco-friendly containers</w:t>
            </w:r>
            <w:r w:rsidR="0019766F">
              <w:rPr>
                <w:rFonts w:asciiTheme="minorHAnsi" w:hAnsiTheme="minorHAnsi" w:cstheme="minorHAnsi"/>
                <w:sz w:val="22"/>
                <w:szCs w:val="22"/>
              </w:rPr>
              <w:t xml:space="preserve"> and trees</w:t>
            </w:r>
            <w:r w:rsidR="00741CAB">
              <w:rPr>
                <w:rFonts w:asciiTheme="minorHAnsi" w:hAnsiTheme="minorHAnsi" w:cstheme="minorHAnsi"/>
                <w:sz w:val="22"/>
                <w:szCs w:val="22"/>
              </w:rPr>
              <w:t>.  Alongside</w:t>
            </w:r>
            <w:r w:rsidR="00EF0A8A">
              <w:rPr>
                <w:rFonts w:asciiTheme="minorHAnsi" w:hAnsiTheme="minorHAnsi" w:cstheme="minorHAnsi"/>
                <w:sz w:val="22"/>
                <w:szCs w:val="22"/>
              </w:rPr>
              <w:t xml:space="preserve"> a clear</w:t>
            </w:r>
            <w:r w:rsidR="0019766F">
              <w:rPr>
                <w:rFonts w:asciiTheme="minorHAnsi" w:hAnsiTheme="minorHAnsi" w:cstheme="minorHAnsi"/>
                <w:sz w:val="22"/>
                <w:szCs w:val="22"/>
              </w:rPr>
              <w:t xml:space="preserve"> focus on efficient route planning</w:t>
            </w:r>
            <w:r w:rsidR="00F047A5">
              <w:rPr>
                <w:rFonts w:asciiTheme="minorHAnsi" w:hAnsiTheme="minorHAnsi" w:cstheme="minorHAnsi"/>
                <w:sz w:val="22"/>
                <w:szCs w:val="22"/>
              </w:rPr>
              <w:t xml:space="preserve"> to minimise our environmental footprint across our whole service delivery.</w:t>
            </w:r>
          </w:p>
          <w:p w14:paraId="36E5CEFD" w14:textId="77777777" w:rsidR="0001253A" w:rsidRPr="007954CD" w:rsidRDefault="0001253A" w:rsidP="0001253A">
            <w:pPr>
              <w:pStyle w:val="NormalWeb"/>
              <w:shd w:val="clear" w:color="auto" w:fill="FFFFFF"/>
              <w:spacing w:before="0" w:beforeAutospacing="0" w:after="0" w:afterAutospacing="0"/>
              <w:rPr>
                <w:rFonts w:asciiTheme="minorHAnsi" w:hAnsiTheme="minorHAnsi" w:cstheme="minorHAnsi"/>
                <w:sz w:val="22"/>
                <w:szCs w:val="22"/>
              </w:rPr>
            </w:pPr>
          </w:p>
          <w:p w14:paraId="1052C487" w14:textId="77777777" w:rsidR="0080244E" w:rsidRDefault="0001253A" w:rsidP="0090102E">
            <w:pPr>
              <w:pStyle w:val="NormalWeb"/>
              <w:shd w:val="clear" w:color="auto" w:fill="FFFFFF"/>
              <w:spacing w:before="0" w:beforeAutospacing="0" w:after="0" w:afterAutospacing="0"/>
              <w:rPr>
                <w:rStyle w:val="Hyperlink"/>
                <w:rFonts w:asciiTheme="minorHAnsi" w:hAnsiTheme="minorHAnsi" w:cstheme="minorHAnsi"/>
                <w:color w:val="auto"/>
                <w:sz w:val="22"/>
                <w:szCs w:val="22"/>
              </w:rPr>
            </w:pPr>
            <w:r w:rsidRPr="007954CD">
              <w:rPr>
                <w:rFonts w:asciiTheme="minorHAnsi" w:hAnsiTheme="minorHAnsi" w:cstheme="minorHAnsi"/>
                <w:sz w:val="22"/>
                <w:szCs w:val="22"/>
              </w:rPr>
              <w:t xml:space="preserve">For more information about phs Greenleaf please go to </w:t>
            </w:r>
            <w:hyperlink r:id="rId9" w:history="1">
              <w:r w:rsidRPr="007954CD">
                <w:rPr>
                  <w:rStyle w:val="Hyperlink"/>
                  <w:rFonts w:asciiTheme="minorHAnsi" w:hAnsiTheme="minorHAnsi" w:cstheme="minorHAnsi"/>
                  <w:sz w:val="22"/>
                  <w:szCs w:val="22"/>
                </w:rPr>
                <w:t>www.phsgreenleaf.co.uk</w:t>
              </w:r>
            </w:hyperlink>
          </w:p>
          <w:p w14:paraId="727EF1E5" w14:textId="66F34E3E" w:rsidR="00752577" w:rsidRPr="0044313A" w:rsidRDefault="00752577" w:rsidP="0090102E">
            <w:pPr>
              <w:pStyle w:val="NormalWeb"/>
              <w:shd w:val="clear" w:color="auto" w:fill="FFFFFF"/>
              <w:spacing w:before="0" w:beforeAutospacing="0" w:after="0" w:afterAutospacing="0"/>
              <w:rPr>
                <w:rFonts w:cs="Arial"/>
                <w:spacing w:val="-2"/>
              </w:rPr>
            </w:pPr>
          </w:p>
        </w:tc>
      </w:tr>
      <w:tr w:rsidR="008D1FDF" w:rsidRPr="0044313A" w14:paraId="54E7B941" w14:textId="77777777" w:rsidTr="0090102E">
        <w:trPr>
          <w:trHeight w:val="241"/>
        </w:trPr>
        <w:tc>
          <w:tcPr>
            <w:tcW w:w="9493" w:type="dxa"/>
            <w:gridSpan w:val="2"/>
            <w:shd w:val="clear" w:color="auto" w:fill="BFBFBF" w:themeFill="background1" w:themeFillShade="BF"/>
          </w:tcPr>
          <w:p w14:paraId="017732E2" w14:textId="770E7646" w:rsidR="008D1FDF" w:rsidRPr="0044313A" w:rsidRDefault="00EB2864" w:rsidP="008D1FDF">
            <w:pPr>
              <w:tabs>
                <w:tab w:val="left" w:pos="7185"/>
              </w:tabs>
              <w:outlineLvl w:val="1"/>
              <w:rPr>
                <w:rFonts w:eastAsia="Times New Roman" w:cs="Times New Roman"/>
                <w:b/>
                <w:caps/>
                <w:color w:val="000000"/>
                <w:lang w:val="en-US"/>
              </w:rPr>
            </w:pPr>
            <w:r>
              <w:rPr>
                <w:rFonts w:eastAsia="Times New Roman" w:cs="Times New Roman"/>
                <w:b/>
                <w:caps/>
                <w:color w:val="000000"/>
                <w:lang w:val="en-US"/>
              </w:rPr>
              <w:lastRenderedPageBreak/>
              <w:t>PURPOSE OF THE ROLE</w:t>
            </w:r>
          </w:p>
        </w:tc>
      </w:tr>
      <w:tr w:rsidR="008D1FDF" w:rsidRPr="0044313A" w14:paraId="2F1D6D94" w14:textId="77777777" w:rsidTr="0090102E">
        <w:trPr>
          <w:trHeight w:val="983"/>
        </w:trPr>
        <w:tc>
          <w:tcPr>
            <w:tcW w:w="9493" w:type="dxa"/>
            <w:gridSpan w:val="2"/>
          </w:tcPr>
          <w:p w14:paraId="7DE30747" w14:textId="77777777" w:rsidR="00601042" w:rsidRDefault="00601042" w:rsidP="001D292A">
            <w:pPr>
              <w:pStyle w:val="subhead-normal"/>
              <w:jc w:val="both"/>
              <w:rPr>
                <w:rFonts w:cstheme="minorHAnsi"/>
                <w:color w:val="auto"/>
                <w:sz w:val="22"/>
                <w:szCs w:val="22"/>
              </w:rPr>
            </w:pPr>
          </w:p>
          <w:p w14:paraId="3227A624" w14:textId="44C2BD40" w:rsidR="001D292A" w:rsidRPr="007954CD" w:rsidRDefault="001D292A" w:rsidP="001D292A">
            <w:pPr>
              <w:pStyle w:val="subhead-normal"/>
              <w:jc w:val="both"/>
              <w:rPr>
                <w:rFonts w:cstheme="minorHAnsi"/>
                <w:bCs w:val="0"/>
                <w:color w:val="auto"/>
                <w:sz w:val="22"/>
                <w:szCs w:val="22"/>
                <w:lang w:val="en-US"/>
              </w:rPr>
            </w:pPr>
            <w:r w:rsidRPr="007954CD">
              <w:rPr>
                <w:rFonts w:cstheme="minorHAnsi"/>
                <w:color w:val="auto"/>
                <w:sz w:val="22"/>
                <w:szCs w:val="22"/>
              </w:rPr>
              <w:t>Responsible for leading, managing and developing Service Delivery, Efficiency &amp; Profitability across Greenleaf</w:t>
            </w:r>
            <w:r>
              <w:rPr>
                <w:rFonts w:cstheme="minorHAnsi"/>
                <w:color w:val="auto"/>
                <w:sz w:val="22"/>
                <w:szCs w:val="22"/>
              </w:rPr>
              <w:t>.  D</w:t>
            </w:r>
            <w:r w:rsidRPr="007954CD">
              <w:rPr>
                <w:rFonts w:cstheme="minorHAnsi"/>
                <w:color w:val="auto"/>
                <w:sz w:val="22"/>
                <w:szCs w:val="22"/>
              </w:rPr>
              <w:t xml:space="preserve">elivering </w:t>
            </w:r>
            <w:r w:rsidRPr="007954CD">
              <w:rPr>
                <w:rFonts w:cstheme="minorHAnsi"/>
                <w:bCs w:val="0"/>
                <w:color w:val="auto"/>
                <w:sz w:val="22"/>
                <w:szCs w:val="22"/>
                <w:lang w:val="en-US"/>
              </w:rPr>
              <w:t xml:space="preserve">exceptional Customer Service to drive sustainable growth </w:t>
            </w:r>
            <w:r w:rsidRPr="007954CD">
              <w:rPr>
                <w:rFonts w:cstheme="minorHAnsi"/>
                <w:color w:val="auto"/>
                <w:sz w:val="22"/>
                <w:szCs w:val="22"/>
                <w:lang w:val="en-US"/>
              </w:rPr>
              <w:t>through continuous improvement and strong leadership of the field service team</w:t>
            </w:r>
            <w:r w:rsidRPr="007954CD">
              <w:rPr>
                <w:rFonts w:cstheme="minorHAnsi"/>
                <w:bCs w:val="0"/>
                <w:color w:val="auto"/>
                <w:sz w:val="22"/>
                <w:szCs w:val="22"/>
                <w:lang w:val="en-US"/>
              </w:rPr>
              <w:t xml:space="preserve">.  </w:t>
            </w:r>
          </w:p>
          <w:p w14:paraId="361D8C52" w14:textId="77777777" w:rsidR="001D292A" w:rsidRPr="007954CD" w:rsidRDefault="001D292A" w:rsidP="001D292A">
            <w:pPr>
              <w:pStyle w:val="subhead-normal"/>
              <w:jc w:val="both"/>
              <w:rPr>
                <w:rFonts w:cstheme="minorHAnsi"/>
                <w:bCs w:val="0"/>
                <w:color w:val="auto"/>
                <w:sz w:val="22"/>
                <w:szCs w:val="22"/>
                <w:lang w:val="en-US"/>
              </w:rPr>
            </w:pPr>
          </w:p>
          <w:p w14:paraId="269CE614" w14:textId="78BEC8E7" w:rsidR="001D292A" w:rsidRPr="007954CD" w:rsidRDefault="001D292A" w:rsidP="001D292A">
            <w:pPr>
              <w:pStyle w:val="subhead-normal"/>
              <w:jc w:val="both"/>
              <w:rPr>
                <w:rFonts w:cstheme="minorHAnsi"/>
                <w:bCs w:val="0"/>
                <w:color w:val="auto"/>
                <w:sz w:val="22"/>
                <w:szCs w:val="22"/>
                <w:lang w:val="en-US"/>
              </w:rPr>
            </w:pPr>
            <w:r w:rsidRPr="007954CD">
              <w:rPr>
                <w:rFonts w:cstheme="minorHAnsi"/>
                <w:bCs w:val="0"/>
                <w:color w:val="auto"/>
                <w:sz w:val="22"/>
                <w:szCs w:val="22"/>
                <w:lang w:val="en-US"/>
              </w:rPr>
              <w:t xml:space="preserve">Working as part of the Greenleaf </w:t>
            </w:r>
            <w:r w:rsidR="000878CF">
              <w:rPr>
                <w:rFonts w:cstheme="minorHAnsi"/>
                <w:bCs w:val="0"/>
                <w:color w:val="auto"/>
                <w:sz w:val="22"/>
                <w:szCs w:val="22"/>
                <w:lang w:val="en-US"/>
              </w:rPr>
              <w:t xml:space="preserve">Senior Leadership Team </w:t>
            </w:r>
            <w:r w:rsidRPr="007954CD">
              <w:rPr>
                <w:rFonts w:cstheme="minorHAnsi"/>
                <w:bCs w:val="0"/>
                <w:color w:val="auto"/>
                <w:sz w:val="22"/>
                <w:szCs w:val="22"/>
                <w:lang w:val="en-US"/>
              </w:rPr>
              <w:t xml:space="preserve">you will be instrumental in helping to define the business strategy and plan. You will then lead the delivery of that Plan through clear and rigorous operating </w:t>
            </w:r>
            <w:r w:rsidR="00F41817">
              <w:rPr>
                <w:rFonts w:cstheme="minorHAnsi"/>
                <w:bCs w:val="0"/>
                <w:color w:val="auto"/>
                <w:sz w:val="22"/>
                <w:szCs w:val="22"/>
                <w:lang w:val="en-US"/>
              </w:rPr>
              <w:t>rhythms</w:t>
            </w:r>
            <w:r w:rsidRPr="007954CD">
              <w:rPr>
                <w:rFonts w:cstheme="minorHAnsi"/>
                <w:bCs w:val="0"/>
                <w:color w:val="auto"/>
                <w:sz w:val="22"/>
                <w:szCs w:val="22"/>
                <w:lang w:val="en-US"/>
              </w:rPr>
              <w:t xml:space="preserve"> and procedures, measuring the ongoing performance and success via clear and concise KPIs. </w:t>
            </w:r>
          </w:p>
          <w:p w14:paraId="6C336142" w14:textId="77777777" w:rsidR="001D292A" w:rsidRPr="007954CD" w:rsidRDefault="001D292A" w:rsidP="001D292A">
            <w:pPr>
              <w:pStyle w:val="subhead-normal"/>
              <w:jc w:val="both"/>
              <w:rPr>
                <w:rFonts w:cstheme="minorHAnsi"/>
                <w:bCs w:val="0"/>
                <w:color w:val="auto"/>
                <w:sz w:val="22"/>
                <w:szCs w:val="22"/>
                <w:lang w:val="en-US"/>
              </w:rPr>
            </w:pPr>
          </w:p>
          <w:p w14:paraId="59BBE74F" w14:textId="2FA526C5" w:rsidR="001D292A" w:rsidRDefault="001D292A" w:rsidP="001D292A">
            <w:pPr>
              <w:pStyle w:val="subhead-normal"/>
              <w:jc w:val="both"/>
              <w:rPr>
                <w:rFonts w:cstheme="minorHAnsi"/>
                <w:bCs w:val="0"/>
                <w:color w:val="auto"/>
                <w:sz w:val="22"/>
                <w:szCs w:val="22"/>
                <w:lang w:val="en-US"/>
              </w:rPr>
            </w:pPr>
            <w:r w:rsidRPr="00D0404C">
              <w:rPr>
                <w:rFonts w:cstheme="minorHAnsi"/>
                <w:bCs w:val="0"/>
                <w:color w:val="auto"/>
                <w:sz w:val="22"/>
                <w:szCs w:val="22"/>
                <w:lang w:val="en-US"/>
              </w:rPr>
              <w:t>Ou</w:t>
            </w:r>
            <w:r>
              <w:rPr>
                <w:rFonts w:cstheme="minorHAnsi"/>
                <w:bCs w:val="0"/>
                <w:color w:val="auto"/>
                <w:sz w:val="22"/>
                <w:szCs w:val="22"/>
                <w:lang w:val="en-US"/>
              </w:rPr>
              <w:t>r Greenleaf depots are located in, Laleham (London) Manchester, Galsgow, Taffs Well and Tamworth. T</w:t>
            </w:r>
            <w:r w:rsidRPr="00D0404C">
              <w:rPr>
                <w:rFonts w:cstheme="minorHAnsi"/>
                <w:bCs w:val="0"/>
                <w:color w:val="auto"/>
                <w:sz w:val="22"/>
                <w:szCs w:val="22"/>
                <w:lang w:val="en-US"/>
              </w:rPr>
              <w:t xml:space="preserve">here will be frequent travel </w:t>
            </w:r>
            <w:r>
              <w:rPr>
                <w:rFonts w:cstheme="minorHAnsi"/>
                <w:bCs w:val="0"/>
                <w:color w:val="auto"/>
                <w:sz w:val="22"/>
                <w:szCs w:val="22"/>
                <w:lang w:val="en-US"/>
              </w:rPr>
              <w:t>expected across these depots</w:t>
            </w:r>
            <w:r w:rsidR="00ED33C8">
              <w:rPr>
                <w:rFonts w:cstheme="minorHAnsi"/>
                <w:bCs w:val="0"/>
                <w:color w:val="auto"/>
                <w:sz w:val="22"/>
                <w:szCs w:val="22"/>
                <w:lang w:val="en-US"/>
              </w:rPr>
              <w:t>.</w:t>
            </w:r>
          </w:p>
          <w:p w14:paraId="6FE9E7C4" w14:textId="77777777" w:rsidR="00ED33C8" w:rsidRPr="007954CD" w:rsidRDefault="00ED33C8" w:rsidP="001D292A">
            <w:pPr>
              <w:pStyle w:val="subhead-normal"/>
              <w:jc w:val="both"/>
              <w:rPr>
                <w:rFonts w:cstheme="minorHAnsi"/>
                <w:bCs w:val="0"/>
                <w:color w:val="auto"/>
                <w:sz w:val="22"/>
                <w:szCs w:val="22"/>
                <w:lang w:val="en-US"/>
              </w:rPr>
            </w:pPr>
          </w:p>
          <w:p w14:paraId="0356AC52" w14:textId="77777777" w:rsidR="008D1FDF" w:rsidRPr="0044313A" w:rsidRDefault="008D1FDF" w:rsidP="00ED33C8"/>
        </w:tc>
      </w:tr>
      <w:tr w:rsidR="00ED4182" w:rsidRPr="0044313A" w14:paraId="6908DA4B" w14:textId="77777777" w:rsidTr="0090102E">
        <w:trPr>
          <w:trHeight w:val="288"/>
        </w:trPr>
        <w:tc>
          <w:tcPr>
            <w:tcW w:w="9493" w:type="dxa"/>
            <w:gridSpan w:val="2"/>
            <w:shd w:val="clear" w:color="auto" w:fill="BFBFBF" w:themeFill="background1" w:themeFillShade="BF"/>
          </w:tcPr>
          <w:p w14:paraId="31537052" w14:textId="6B67A909" w:rsidR="00ED4182" w:rsidRPr="0044313A" w:rsidRDefault="00ED33C8" w:rsidP="00ED4182">
            <w:pPr>
              <w:tabs>
                <w:tab w:val="left" w:pos="7185"/>
              </w:tabs>
              <w:outlineLvl w:val="1"/>
              <w:rPr>
                <w:rFonts w:eastAsia="Times New Roman" w:cs="Times New Roman"/>
                <w:b/>
                <w:color w:val="000000"/>
                <w:lang w:val="en-US"/>
              </w:rPr>
            </w:pPr>
            <w:r>
              <w:rPr>
                <w:rFonts w:eastAsia="Times New Roman" w:cs="Times New Roman"/>
                <w:b/>
                <w:color w:val="000000"/>
                <w:lang w:val="en-US"/>
              </w:rPr>
              <w:t>KEY RESPONSIBILITIES</w:t>
            </w:r>
          </w:p>
        </w:tc>
      </w:tr>
      <w:tr w:rsidR="00ED4182" w:rsidRPr="0044313A" w14:paraId="13C626CC" w14:textId="77777777" w:rsidTr="0090102E">
        <w:trPr>
          <w:trHeight w:val="1440"/>
        </w:trPr>
        <w:tc>
          <w:tcPr>
            <w:tcW w:w="9493" w:type="dxa"/>
            <w:gridSpan w:val="2"/>
          </w:tcPr>
          <w:p w14:paraId="4DB696AB" w14:textId="77777777" w:rsidR="00BA3634" w:rsidRDefault="00BA3634" w:rsidP="00BA3634">
            <w:pPr>
              <w:ind w:left="720"/>
            </w:pPr>
          </w:p>
          <w:p w14:paraId="20F9D1E6" w14:textId="77777777" w:rsidR="00CA345F" w:rsidRPr="007954CD" w:rsidRDefault="00CA345F" w:rsidP="00CA345F">
            <w:pPr>
              <w:pStyle w:val="ListParagraph"/>
              <w:keepNext/>
              <w:numPr>
                <w:ilvl w:val="0"/>
                <w:numId w:val="37"/>
              </w:numPr>
              <w:spacing w:afterLines="60" w:after="144"/>
              <w:ind w:left="360"/>
              <w:mirrorIndents/>
              <w:jc w:val="both"/>
              <w:rPr>
                <w:rFonts w:cstheme="minorHAnsi"/>
              </w:rPr>
            </w:pPr>
            <w:r w:rsidRPr="007954CD">
              <w:rPr>
                <w:rFonts w:cstheme="minorHAnsi"/>
              </w:rPr>
              <w:t xml:space="preserve">Lead, manage, </w:t>
            </w:r>
            <w:proofErr w:type="gramStart"/>
            <w:r w:rsidRPr="007954CD">
              <w:rPr>
                <w:rFonts w:cstheme="minorHAnsi"/>
              </w:rPr>
              <w:t>develop</w:t>
            </w:r>
            <w:proofErr w:type="gramEnd"/>
            <w:r w:rsidRPr="007954CD">
              <w:rPr>
                <w:rFonts w:cstheme="minorHAnsi"/>
              </w:rPr>
              <w:t xml:space="preserve"> and inspire individuals and teams. Develop effective and engaging ways of working to create high performing, motivated </w:t>
            </w:r>
            <w:proofErr w:type="gramStart"/>
            <w:r w:rsidRPr="007954CD">
              <w:rPr>
                <w:rFonts w:cstheme="minorHAnsi"/>
              </w:rPr>
              <w:t>teams</w:t>
            </w:r>
            <w:proofErr w:type="gramEnd"/>
            <w:r w:rsidRPr="007954CD">
              <w:rPr>
                <w:rFonts w:cstheme="minorHAnsi"/>
              </w:rPr>
              <w:t xml:space="preserve"> and individuals.</w:t>
            </w:r>
          </w:p>
          <w:p w14:paraId="2AF615EF" w14:textId="77777777" w:rsidR="00CA345F" w:rsidRPr="007954CD" w:rsidRDefault="00CA345F" w:rsidP="00CA345F">
            <w:pPr>
              <w:pStyle w:val="Default"/>
              <w:numPr>
                <w:ilvl w:val="0"/>
                <w:numId w:val="37"/>
              </w:numPr>
              <w:spacing w:afterLines="60" w:after="144"/>
              <w:ind w:left="357" w:hanging="357"/>
              <w:jc w:val="both"/>
              <w:rPr>
                <w:rFonts w:asciiTheme="minorHAnsi" w:hAnsiTheme="minorHAnsi" w:cstheme="minorHAnsi"/>
                <w:sz w:val="22"/>
                <w:szCs w:val="22"/>
              </w:rPr>
            </w:pPr>
            <w:r w:rsidRPr="007954CD">
              <w:rPr>
                <w:rFonts w:asciiTheme="minorHAnsi" w:hAnsiTheme="minorHAnsi" w:cstheme="minorHAnsi"/>
                <w:sz w:val="22"/>
                <w:szCs w:val="22"/>
              </w:rPr>
              <w:t>Set clear objectives, priorities, and performance measures. Communicate the phs vision and strategy to all operational colleagues to ensure everyone understands the business priorities and the role they play in supporting the success and growth of phs Greenleaf.</w:t>
            </w:r>
          </w:p>
          <w:p w14:paraId="3DB44033" w14:textId="5BABE841" w:rsidR="00CA345F" w:rsidRPr="007954CD" w:rsidRDefault="00CA345F" w:rsidP="00CA345F">
            <w:pPr>
              <w:pStyle w:val="Default"/>
              <w:numPr>
                <w:ilvl w:val="0"/>
                <w:numId w:val="37"/>
              </w:numPr>
              <w:ind w:left="357" w:hanging="357"/>
              <w:jc w:val="both"/>
              <w:rPr>
                <w:rFonts w:asciiTheme="minorHAnsi" w:hAnsiTheme="minorHAnsi" w:cstheme="minorHAnsi"/>
                <w:sz w:val="22"/>
                <w:szCs w:val="22"/>
              </w:rPr>
            </w:pPr>
            <w:r w:rsidRPr="007954CD">
              <w:rPr>
                <w:rFonts w:asciiTheme="minorHAnsi" w:hAnsiTheme="minorHAnsi" w:cstheme="minorHAnsi"/>
                <w:sz w:val="22"/>
                <w:szCs w:val="22"/>
              </w:rPr>
              <w:t xml:space="preserve">Develop a robust </w:t>
            </w:r>
            <w:r w:rsidRPr="007954CD">
              <w:rPr>
                <w:rFonts w:asciiTheme="minorHAnsi" w:hAnsiTheme="minorHAnsi" w:cstheme="minorHAnsi"/>
                <w:bCs/>
                <w:color w:val="auto"/>
                <w:sz w:val="22"/>
                <w:szCs w:val="22"/>
                <w:lang w:val="en-US"/>
              </w:rPr>
              <w:t>annual operating plan which supports delivery of the business plan. I</w:t>
            </w:r>
            <w:proofErr w:type="spellStart"/>
            <w:r w:rsidR="007C72A4" w:rsidRPr="007954CD">
              <w:rPr>
                <w:rFonts w:asciiTheme="minorHAnsi" w:hAnsiTheme="minorHAnsi" w:cstheme="minorHAnsi"/>
                <w:color w:val="000000" w:themeColor="text1"/>
                <w:sz w:val="22"/>
                <w:szCs w:val="22"/>
              </w:rPr>
              <w:t>dentify</w:t>
            </w:r>
            <w:proofErr w:type="spellEnd"/>
            <w:r w:rsidRPr="007954CD">
              <w:rPr>
                <w:rFonts w:asciiTheme="minorHAnsi" w:hAnsiTheme="minorHAnsi" w:cstheme="minorHAnsi"/>
                <w:color w:val="000000" w:themeColor="text1"/>
                <w:sz w:val="22"/>
                <w:szCs w:val="22"/>
              </w:rPr>
              <w:t xml:space="preserve"> improvements in capabilities, </w:t>
            </w:r>
            <w:proofErr w:type="gramStart"/>
            <w:r w:rsidRPr="007954CD">
              <w:rPr>
                <w:rFonts w:asciiTheme="minorHAnsi" w:hAnsiTheme="minorHAnsi" w:cstheme="minorHAnsi"/>
                <w:color w:val="000000" w:themeColor="text1"/>
                <w:sz w:val="22"/>
                <w:szCs w:val="22"/>
              </w:rPr>
              <w:t>processes</w:t>
            </w:r>
            <w:proofErr w:type="gramEnd"/>
            <w:r w:rsidRPr="007954CD">
              <w:rPr>
                <w:rFonts w:asciiTheme="minorHAnsi" w:hAnsiTheme="minorHAnsi" w:cstheme="minorHAnsi"/>
                <w:color w:val="000000" w:themeColor="text1"/>
                <w:sz w:val="22"/>
                <w:szCs w:val="22"/>
              </w:rPr>
              <w:t xml:space="preserve"> and systems to</w:t>
            </w:r>
            <w:r w:rsidRPr="007954CD">
              <w:rPr>
                <w:rFonts w:asciiTheme="minorHAnsi" w:hAnsiTheme="minorHAnsi" w:cstheme="minorHAnsi"/>
                <w:bCs/>
                <w:color w:val="auto"/>
                <w:sz w:val="22"/>
                <w:szCs w:val="22"/>
                <w:lang w:val="en-US"/>
              </w:rPr>
              <w:t xml:space="preserve"> deliver exceptional customer service. Deliver the plan within agreed timescales, to clearly defined performance standards and within budget. </w:t>
            </w:r>
          </w:p>
          <w:p w14:paraId="470FBE37" w14:textId="77777777" w:rsidR="00CA345F" w:rsidRPr="007954CD" w:rsidRDefault="00CA345F" w:rsidP="00CA345F">
            <w:pPr>
              <w:pStyle w:val="Default"/>
              <w:ind w:left="357"/>
              <w:jc w:val="both"/>
              <w:rPr>
                <w:rFonts w:asciiTheme="minorHAnsi" w:hAnsiTheme="minorHAnsi" w:cstheme="minorHAnsi"/>
                <w:sz w:val="22"/>
                <w:szCs w:val="22"/>
              </w:rPr>
            </w:pPr>
          </w:p>
          <w:p w14:paraId="42012E14" w14:textId="77777777" w:rsidR="00CA345F" w:rsidRPr="007954CD" w:rsidRDefault="00CA345F" w:rsidP="00CA345F">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Take ownership of quality within the business. Provide leadership in developing and implementing a culture of service excellence, working to embed the standards, behaviours and strategies needed to bring about lasting improvements in delivery in all service areas.</w:t>
            </w:r>
          </w:p>
          <w:p w14:paraId="425196E6" w14:textId="77777777" w:rsidR="00CA345F" w:rsidRPr="007954CD" w:rsidRDefault="00CA345F" w:rsidP="00CA345F">
            <w:pPr>
              <w:pStyle w:val="Default"/>
              <w:numPr>
                <w:ilvl w:val="0"/>
                <w:numId w:val="37"/>
              </w:numPr>
              <w:spacing w:afterLines="60" w:after="144"/>
              <w:ind w:left="357" w:hanging="357"/>
              <w:jc w:val="both"/>
              <w:rPr>
                <w:rFonts w:asciiTheme="minorHAnsi" w:hAnsiTheme="minorHAnsi" w:cstheme="minorHAnsi"/>
                <w:color w:val="auto"/>
                <w:sz w:val="22"/>
                <w:szCs w:val="22"/>
                <w:lang w:val="en-US"/>
              </w:rPr>
            </w:pPr>
            <w:r w:rsidRPr="007954CD">
              <w:rPr>
                <w:rFonts w:asciiTheme="minorHAnsi" w:hAnsiTheme="minorHAnsi" w:cstheme="minorHAnsi"/>
                <w:bCs/>
                <w:sz w:val="22"/>
                <w:szCs w:val="22"/>
              </w:rPr>
              <w:t>Drive and review performance against the operating plan and budgets through effective leadership and team management</w:t>
            </w:r>
            <w:r w:rsidRPr="007954CD">
              <w:rPr>
                <w:rFonts w:asciiTheme="minorHAnsi" w:hAnsiTheme="minorHAnsi" w:cstheme="minorHAnsi"/>
                <w:sz w:val="22"/>
                <w:szCs w:val="22"/>
              </w:rPr>
              <w:t xml:space="preserve"> to ensure that all SLA’s and KPI’s are consistently achieved across the region.</w:t>
            </w:r>
          </w:p>
          <w:p w14:paraId="4F16C308" w14:textId="3DE2B2BF" w:rsidR="00CA345F" w:rsidRPr="007954CD" w:rsidRDefault="00CA345F" w:rsidP="00CA345F">
            <w:pPr>
              <w:numPr>
                <w:ilvl w:val="0"/>
                <w:numId w:val="37"/>
              </w:numPr>
              <w:spacing w:afterLines="60" w:after="144"/>
              <w:ind w:left="360"/>
              <w:rPr>
                <w:rFonts w:cstheme="minorHAnsi"/>
              </w:rPr>
            </w:pPr>
            <w:r w:rsidRPr="007954CD">
              <w:rPr>
                <w:rFonts w:cstheme="minorHAnsi"/>
                <w:lang w:val="en-US"/>
              </w:rPr>
              <w:t xml:space="preserve">Identify the training needs of teams and individuals </w:t>
            </w:r>
            <w:r w:rsidR="00E57DA2" w:rsidRPr="007954CD">
              <w:rPr>
                <w:rFonts w:cstheme="minorHAnsi"/>
                <w:lang w:val="en-US"/>
              </w:rPr>
              <w:t>to</w:t>
            </w:r>
            <w:r w:rsidRPr="007954CD">
              <w:rPr>
                <w:rFonts w:cstheme="minorHAnsi"/>
                <w:lang w:val="en-US"/>
              </w:rPr>
              <w:t xml:space="preserve"> ensure safe and effective service delivery as well as opportunities for development. </w:t>
            </w:r>
          </w:p>
          <w:p w14:paraId="3744DCB4" w14:textId="77777777" w:rsidR="00CA345F" w:rsidRPr="007954CD" w:rsidRDefault="00CA345F" w:rsidP="00CA345F">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 xml:space="preserve">Lead and develop our technical capability. Develop and maintain an intimate knowledge of the competitor landscape, product or service innovation, legislative </w:t>
            </w:r>
            <w:proofErr w:type="gramStart"/>
            <w:r w:rsidRPr="007954CD">
              <w:rPr>
                <w:rFonts w:asciiTheme="minorHAnsi" w:hAnsiTheme="minorHAnsi" w:cstheme="minorHAnsi"/>
                <w:sz w:val="22"/>
                <w:szCs w:val="22"/>
              </w:rPr>
              <w:t>changes</w:t>
            </w:r>
            <w:proofErr w:type="gramEnd"/>
            <w:r w:rsidRPr="007954CD">
              <w:rPr>
                <w:rFonts w:asciiTheme="minorHAnsi" w:hAnsiTheme="minorHAnsi" w:cstheme="minorHAnsi"/>
                <w:sz w:val="22"/>
                <w:szCs w:val="22"/>
              </w:rPr>
              <w:t xml:space="preserve"> and industry trends across the market sector.</w:t>
            </w:r>
          </w:p>
          <w:p w14:paraId="67D3B437" w14:textId="5713FB99" w:rsidR="00CA345F" w:rsidRPr="007954CD" w:rsidRDefault="00CA345F" w:rsidP="00CA345F">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Ensure that Legal, Regulatory and Company Health &amp; Safety requirements are fully embedded to ensure we have a legal and safe working environment. Proactively identify potential risks and put in place robust plans and processes to mitigate them.</w:t>
            </w:r>
          </w:p>
          <w:p w14:paraId="3FB57F1E" w14:textId="77777777" w:rsidR="00CA345F" w:rsidRPr="007954CD" w:rsidRDefault="00CA345F" w:rsidP="00CA345F">
            <w:pPr>
              <w:numPr>
                <w:ilvl w:val="0"/>
                <w:numId w:val="37"/>
              </w:numPr>
              <w:spacing w:afterLines="60" w:after="144"/>
              <w:ind w:left="360"/>
              <w:rPr>
                <w:rFonts w:cstheme="minorHAnsi"/>
                <w:bCs/>
                <w:color w:val="000000"/>
              </w:rPr>
            </w:pPr>
            <w:r w:rsidRPr="007954CD">
              <w:rPr>
                <w:rFonts w:cstheme="minorHAnsi"/>
              </w:rPr>
              <w:t xml:space="preserve">Work closely with the </w:t>
            </w:r>
            <w:r>
              <w:rPr>
                <w:rFonts w:cstheme="minorHAnsi"/>
              </w:rPr>
              <w:t>Head of Sales</w:t>
            </w:r>
            <w:r w:rsidRPr="007954CD">
              <w:rPr>
                <w:rFonts w:cstheme="minorHAnsi"/>
              </w:rPr>
              <w:t xml:space="preserve"> to ensure that working relationships between Sales and Operations are built and maintained to deliver excellent service through the whole customer journey.</w:t>
            </w:r>
            <w:r w:rsidRPr="007954CD">
              <w:rPr>
                <w:rFonts w:cstheme="minorHAnsi"/>
                <w:bCs/>
                <w:color w:val="000000"/>
              </w:rPr>
              <w:t xml:space="preserve"> Support large strategic customer relationships at the most senior levels. Provide support and assistance to Sales in preparing for tenders.</w:t>
            </w:r>
          </w:p>
          <w:p w14:paraId="4E970C78" w14:textId="092DD7C5" w:rsidR="00601042" w:rsidRPr="0090102E" w:rsidRDefault="00CA345F" w:rsidP="00601042">
            <w:pPr>
              <w:numPr>
                <w:ilvl w:val="0"/>
                <w:numId w:val="37"/>
              </w:numPr>
              <w:spacing w:afterLines="60" w:after="144"/>
              <w:ind w:left="360"/>
              <w:jc w:val="both"/>
              <w:rPr>
                <w:rFonts w:cstheme="minorHAnsi"/>
              </w:rPr>
            </w:pPr>
            <w:r w:rsidRPr="007954CD">
              <w:rPr>
                <w:rFonts w:cstheme="minorHAnsi"/>
              </w:rPr>
              <w:t xml:space="preserve">Deliver an agreed continuous improvement agenda, looking for key opportunities to improve both products and service delivery by identifying new products, new ways of working, new technology and new processes that will improve customer experience and increase profitability. </w:t>
            </w:r>
          </w:p>
        </w:tc>
      </w:tr>
      <w:tr w:rsidR="0083212C" w:rsidRPr="0044313A" w14:paraId="18EBED45" w14:textId="77777777" w:rsidTr="0090102E">
        <w:tblPrEx>
          <w:tblLook w:val="04A0" w:firstRow="1" w:lastRow="0" w:firstColumn="1" w:lastColumn="0" w:noHBand="0" w:noVBand="1"/>
        </w:tblPrEx>
        <w:trPr>
          <w:trHeight w:val="241"/>
        </w:trPr>
        <w:tc>
          <w:tcPr>
            <w:tcW w:w="9493" w:type="dxa"/>
            <w:gridSpan w:val="2"/>
            <w:shd w:val="clear" w:color="auto" w:fill="BFBFBF" w:themeFill="background1" w:themeFillShade="BF"/>
          </w:tcPr>
          <w:p w14:paraId="1894A0DD" w14:textId="7A952BD1" w:rsidR="0083212C" w:rsidRPr="000F19F8" w:rsidRDefault="000F19F8" w:rsidP="008F5CD0">
            <w:pPr>
              <w:tabs>
                <w:tab w:val="left" w:pos="7185"/>
              </w:tabs>
              <w:outlineLvl w:val="1"/>
              <w:rPr>
                <w:rFonts w:eastAsia="Times New Roman" w:cs="Times New Roman"/>
                <w:b/>
                <w:caps/>
                <w:color w:val="000000"/>
                <w:highlight w:val="darkGray"/>
                <w:lang w:val="en-US"/>
              </w:rPr>
            </w:pPr>
            <w:r w:rsidRPr="000F19F8">
              <w:rPr>
                <w:rFonts w:eastAsia="Times New Roman" w:cs="Times New Roman"/>
                <w:b/>
                <w:caps/>
                <w:color w:val="000000"/>
                <w:lang w:val="en-US"/>
              </w:rPr>
              <w:lastRenderedPageBreak/>
              <w:t>skills and knowledge required</w:t>
            </w:r>
          </w:p>
        </w:tc>
      </w:tr>
      <w:tr w:rsidR="0083212C" w:rsidRPr="0044313A" w14:paraId="226F7C32" w14:textId="77777777" w:rsidTr="0090102E">
        <w:tblPrEx>
          <w:tblLook w:val="04A0" w:firstRow="1" w:lastRow="0" w:firstColumn="1" w:lastColumn="0" w:noHBand="0" w:noVBand="1"/>
        </w:tblPrEx>
        <w:trPr>
          <w:trHeight w:val="983"/>
        </w:trPr>
        <w:tc>
          <w:tcPr>
            <w:tcW w:w="9493" w:type="dxa"/>
            <w:gridSpan w:val="2"/>
          </w:tcPr>
          <w:p w14:paraId="2B2F1CC0" w14:textId="77777777" w:rsidR="00601042" w:rsidRDefault="00601042" w:rsidP="00601042">
            <w:pPr>
              <w:pStyle w:val="Default"/>
              <w:spacing w:after="120"/>
              <w:rPr>
                <w:rFonts w:asciiTheme="minorHAnsi" w:hAnsiTheme="minorHAnsi" w:cstheme="minorHAnsi"/>
                <w:sz w:val="22"/>
                <w:szCs w:val="22"/>
              </w:rPr>
            </w:pPr>
          </w:p>
          <w:p w14:paraId="3D5F03B9" w14:textId="1123F307" w:rsidR="00D344B0" w:rsidRDefault="00D344B0" w:rsidP="00D344B0">
            <w:pPr>
              <w:pStyle w:val="Default"/>
              <w:numPr>
                <w:ilvl w:val="0"/>
                <w:numId w:val="39"/>
              </w:numPr>
              <w:spacing w:after="120"/>
              <w:rPr>
                <w:rFonts w:asciiTheme="minorHAnsi" w:hAnsiTheme="minorHAnsi" w:cstheme="minorHAnsi"/>
                <w:sz w:val="22"/>
                <w:szCs w:val="22"/>
              </w:rPr>
            </w:pPr>
            <w:r>
              <w:rPr>
                <w:rFonts w:asciiTheme="minorHAnsi" w:hAnsiTheme="minorHAnsi" w:cstheme="minorHAnsi"/>
                <w:sz w:val="22"/>
                <w:szCs w:val="22"/>
              </w:rPr>
              <w:t>E</w:t>
            </w:r>
            <w:r w:rsidRPr="007954CD">
              <w:rPr>
                <w:rFonts w:asciiTheme="minorHAnsi" w:hAnsiTheme="minorHAnsi" w:cstheme="minorHAnsi"/>
                <w:sz w:val="22"/>
                <w:szCs w:val="22"/>
              </w:rPr>
              <w:t xml:space="preserve">xperience of delivering perishable goods on time and in good condition </w:t>
            </w:r>
          </w:p>
          <w:p w14:paraId="011EA99A" w14:textId="77777777" w:rsidR="00D344B0" w:rsidRPr="007954CD" w:rsidRDefault="00D344B0" w:rsidP="00D344B0">
            <w:pPr>
              <w:pStyle w:val="Default"/>
              <w:numPr>
                <w:ilvl w:val="0"/>
                <w:numId w:val="39"/>
              </w:numPr>
              <w:spacing w:after="120"/>
              <w:rPr>
                <w:rFonts w:asciiTheme="minorHAnsi" w:hAnsiTheme="minorHAnsi" w:cstheme="minorHAnsi"/>
                <w:sz w:val="22"/>
                <w:szCs w:val="22"/>
              </w:rPr>
            </w:pPr>
            <w:r>
              <w:rPr>
                <w:rFonts w:asciiTheme="minorHAnsi" w:hAnsiTheme="minorHAnsi" w:cstheme="minorHAnsi"/>
                <w:sz w:val="22"/>
                <w:szCs w:val="22"/>
              </w:rPr>
              <w:t>Experience of delivering to mu</w:t>
            </w:r>
            <w:r w:rsidRPr="007954CD">
              <w:rPr>
                <w:rFonts w:asciiTheme="minorHAnsi" w:hAnsiTheme="minorHAnsi" w:cstheme="minorHAnsi"/>
                <w:sz w:val="22"/>
                <w:szCs w:val="22"/>
              </w:rPr>
              <w:t xml:space="preserve">ltiple </w:t>
            </w:r>
            <w:r>
              <w:rPr>
                <w:rFonts w:asciiTheme="minorHAnsi" w:hAnsiTheme="minorHAnsi" w:cstheme="minorHAnsi"/>
                <w:sz w:val="22"/>
                <w:szCs w:val="22"/>
              </w:rPr>
              <w:t xml:space="preserve">customer </w:t>
            </w:r>
            <w:r w:rsidRPr="007954CD">
              <w:rPr>
                <w:rFonts w:asciiTheme="minorHAnsi" w:hAnsiTheme="minorHAnsi" w:cstheme="minorHAnsi"/>
                <w:sz w:val="22"/>
                <w:szCs w:val="22"/>
              </w:rPr>
              <w:t xml:space="preserve">sites </w:t>
            </w:r>
            <w:r>
              <w:rPr>
                <w:rFonts w:asciiTheme="minorHAnsi" w:hAnsiTheme="minorHAnsi" w:cstheme="minorHAnsi"/>
                <w:sz w:val="22"/>
                <w:szCs w:val="22"/>
              </w:rPr>
              <w:t xml:space="preserve">with </w:t>
            </w:r>
            <w:r w:rsidRPr="007954CD">
              <w:rPr>
                <w:rFonts w:asciiTheme="minorHAnsi" w:hAnsiTheme="minorHAnsi" w:cstheme="minorHAnsi"/>
                <w:sz w:val="22"/>
                <w:szCs w:val="22"/>
              </w:rPr>
              <w:t>differ</w:t>
            </w:r>
            <w:r>
              <w:rPr>
                <w:rFonts w:asciiTheme="minorHAnsi" w:hAnsiTheme="minorHAnsi" w:cstheme="minorHAnsi"/>
                <w:sz w:val="22"/>
                <w:szCs w:val="22"/>
              </w:rPr>
              <w:t xml:space="preserve">ing </w:t>
            </w:r>
            <w:r w:rsidRPr="007954CD">
              <w:rPr>
                <w:rFonts w:asciiTheme="minorHAnsi" w:hAnsiTheme="minorHAnsi" w:cstheme="minorHAnsi"/>
                <w:sz w:val="22"/>
                <w:szCs w:val="22"/>
              </w:rPr>
              <w:t>requirements</w:t>
            </w:r>
          </w:p>
          <w:p w14:paraId="105D37D0" w14:textId="77777777" w:rsidR="00D344B0" w:rsidRDefault="00D344B0" w:rsidP="00D344B0">
            <w:pPr>
              <w:pStyle w:val="Default"/>
              <w:numPr>
                <w:ilvl w:val="0"/>
                <w:numId w:val="39"/>
              </w:numPr>
              <w:spacing w:after="120"/>
              <w:rPr>
                <w:rFonts w:asciiTheme="minorHAnsi" w:hAnsiTheme="minorHAnsi" w:cstheme="minorHAnsi"/>
                <w:sz w:val="22"/>
                <w:szCs w:val="22"/>
              </w:rPr>
            </w:pPr>
            <w:r w:rsidRPr="007954CD">
              <w:rPr>
                <w:rFonts w:asciiTheme="minorHAnsi" w:hAnsiTheme="minorHAnsi" w:cstheme="minorHAnsi"/>
                <w:sz w:val="22"/>
                <w:szCs w:val="22"/>
              </w:rPr>
              <w:t>Delivery of operational service contracts</w:t>
            </w:r>
          </w:p>
          <w:p w14:paraId="6332E93F" w14:textId="77777777" w:rsidR="00D344B0" w:rsidRDefault="00D344B0" w:rsidP="00D344B0">
            <w:pPr>
              <w:pStyle w:val="Default"/>
              <w:numPr>
                <w:ilvl w:val="0"/>
                <w:numId w:val="39"/>
              </w:numPr>
              <w:spacing w:after="120"/>
              <w:rPr>
                <w:rFonts w:asciiTheme="minorHAnsi" w:hAnsiTheme="minorHAnsi" w:cstheme="minorHAnsi"/>
                <w:sz w:val="22"/>
                <w:szCs w:val="22"/>
              </w:rPr>
            </w:pPr>
            <w:r>
              <w:rPr>
                <w:rFonts w:asciiTheme="minorHAnsi" w:hAnsiTheme="minorHAnsi" w:cstheme="minorHAnsi"/>
                <w:sz w:val="22"/>
                <w:szCs w:val="22"/>
              </w:rPr>
              <w:t xml:space="preserve">Experience of running a multi-site operational business </w:t>
            </w:r>
          </w:p>
          <w:p w14:paraId="332B148E" w14:textId="77777777" w:rsidR="00D344B0" w:rsidRPr="007954CD" w:rsidRDefault="00D344B0" w:rsidP="00D344B0">
            <w:pPr>
              <w:pStyle w:val="Default"/>
              <w:numPr>
                <w:ilvl w:val="0"/>
                <w:numId w:val="39"/>
              </w:numPr>
              <w:spacing w:after="120"/>
              <w:rPr>
                <w:rFonts w:asciiTheme="minorHAnsi" w:hAnsiTheme="minorHAnsi" w:cstheme="minorHAnsi"/>
                <w:sz w:val="22"/>
                <w:szCs w:val="22"/>
              </w:rPr>
            </w:pPr>
            <w:r>
              <w:rPr>
                <w:rFonts w:asciiTheme="minorHAnsi" w:hAnsiTheme="minorHAnsi" w:cstheme="minorHAnsi"/>
                <w:sz w:val="22"/>
                <w:szCs w:val="22"/>
              </w:rPr>
              <w:t xml:space="preserve">Experience of managing a seasonal operation </w:t>
            </w:r>
          </w:p>
          <w:p w14:paraId="16C054B8" w14:textId="77777777" w:rsidR="00D344B0" w:rsidRPr="007954CD" w:rsidRDefault="00D344B0" w:rsidP="00D344B0">
            <w:pPr>
              <w:pStyle w:val="Default"/>
              <w:numPr>
                <w:ilvl w:val="0"/>
                <w:numId w:val="39"/>
              </w:numPr>
              <w:spacing w:after="120"/>
              <w:rPr>
                <w:rFonts w:asciiTheme="minorHAnsi" w:hAnsiTheme="minorHAnsi" w:cstheme="minorHAnsi"/>
                <w:sz w:val="22"/>
                <w:szCs w:val="22"/>
              </w:rPr>
            </w:pPr>
            <w:r w:rsidRPr="007954CD">
              <w:rPr>
                <w:rFonts w:asciiTheme="minorHAnsi" w:hAnsiTheme="minorHAnsi" w:cstheme="minorHAnsi"/>
                <w:sz w:val="22"/>
                <w:szCs w:val="22"/>
              </w:rPr>
              <w:t>Demonstrable team leadership, pace, motivational and coaching skills</w:t>
            </w:r>
          </w:p>
          <w:p w14:paraId="6B7ED51B" w14:textId="74BBEE73" w:rsidR="00D344B0" w:rsidRPr="007954CD" w:rsidRDefault="00D344B0" w:rsidP="00D344B0">
            <w:pPr>
              <w:pStyle w:val="Bullet"/>
              <w:numPr>
                <w:ilvl w:val="0"/>
                <w:numId w:val="39"/>
              </w:numPr>
              <w:jc w:val="both"/>
              <w:rPr>
                <w:rFonts w:cstheme="minorHAnsi"/>
                <w:color w:val="000000" w:themeColor="text1"/>
                <w:szCs w:val="22"/>
              </w:rPr>
            </w:pPr>
            <w:r w:rsidRPr="007954CD">
              <w:rPr>
                <w:rFonts w:cstheme="minorHAnsi"/>
                <w:color w:val="000000" w:themeColor="text1"/>
                <w:szCs w:val="22"/>
              </w:rPr>
              <w:t xml:space="preserve">Proven track record of delivering against demanding KPIs and performance metrics (safety, operational, customer, financial) while driving improvements at pace across a multi-site </w:t>
            </w:r>
            <w:r w:rsidR="007C72A4" w:rsidRPr="007954CD">
              <w:rPr>
                <w:rFonts w:cstheme="minorHAnsi"/>
                <w:color w:val="000000" w:themeColor="text1"/>
                <w:szCs w:val="22"/>
              </w:rPr>
              <w:t>operation.</w:t>
            </w:r>
          </w:p>
          <w:p w14:paraId="7BC26AD6" w14:textId="53BE9112" w:rsidR="00D344B0" w:rsidRPr="007954CD" w:rsidRDefault="00D344B0" w:rsidP="00D344B0">
            <w:pPr>
              <w:pStyle w:val="Bullet"/>
              <w:numPr>
                <w:ilvl w:val="0"/>
                <w:numId w:val="39"/>
              </w:numPr>
              <w:ind w:left="357" w:hanging="357"/>
              <w:jc w:val="both"/>
              <w:rPr>
                <w:rFonts w:cstheme="minorHAnsi"/>
                <w:color w:val="000000" w:themeColor="text1"/>
                <w:szCs w:val="22"/>
              </w:rPr>
            </w:pPr>
            <w:r w:rsidRPr="007954CD">
              <w:rPr>
                <w:rFonts w:cstheme="minorHAnsi"/>
                <w:color w:val="000000" w:themeColor="text1"/>
                <w:szCs w:val="22"/>
              </w:rPr>
              <w:t xml:space="preserve">Successful track record setting and reviewing clear objectives, identifying, and using opportunities, </w:t>
            </w:r>
            <w:proofErr w:type="gramStart"/>
            <w:r w:rsidRPr="007954CD">
              <w:rPr>
                <w:rFonts w:cstheme="minorHAnsi"/>
                <w:color w:val="000000" w:themeColor="text1"/>
                <w:szCs w:val="22"/>
              </w:rPr>
              <w:t>identifying</w:t>
            </w:r>
            <w:proofErr w:type="gramEnd"/>
            <w:r w:rsidRPr="007954CD">
              <w:rPr>
                <w:rFonts w:cstheme="minorHAnsi"/>
                <w:color w:val="000000" w:themeColor="text1"/>
                <w:szCs w:val="22"/>
              </w:rPr>
              <w:t xml:space="preserve"> and fixing </w:t>
            </w:r>
            <w:r w:rsidR="007C72A4" w:rsidRPr="007954CD">
              <w:rPr>
                <w:rFonts w:cstheme="minorHAnsi"/>
                <w:color w:val="000000" w:themeColor="text1"/>
                <w:szCs w:val="22"/>
              </w:rPr>
              <w:t>issues.</w:t>
            </w:r>
          </w:p>
          <w:p w14:paraId="6C8981A9" w14:textId="6CDCA20A" w:rsidR="00D344B0" w:rsidRPr="007954CD" w:rsidRDefault="00D344B0" w:rsidP="00D344B0">
            <w:pPr>
              <w:pStyle w:val="Bullet"/>
              <w:numPr>
                <w:ilvl w:val="0"/>
                <w:numId w:val="39"/>
              </w:numPr>
              <w:ind w:left="357" w:hanging="357"/>
              <w:jc w:val="both"/>
              <w:rPr>
                <w:rFonts w:cstheme="minorHAnsi"/>
                <w:color w:val="000000" w:themeColor="text1"/>
                <w:szCs w:val="22"/>
              </w:rPr>
            </w:pPr>
            <w:r w:rsidRPr="007954CD">
              <w:rPr>
                <w:rFonts w:cstheme="minorHAnsi"/>
                <w:color w:val="000000" w:themeColor="text1"/>
                <w:szCs w:val="22"/>
              </w:rPr>
              <w:t xml:space="preserve">Operational credibility. Able to get into and understand the detail, make decisions, and </w:t>
            </w:r>
            <w:r w:rsidR="007C72A4" w:rsidRPr="007954CD">
              <w:rPr>
                <w:rFonts w:cstheme="minorHAnsi"/>
                <w:color w:val="000000" w:themeColor="text1"/>
                <w:szCs w:val="22"/>
              </w:rPr>
              <w:t>deliver.</w:t>
            </w:r>
          </w:p>
          <w:p w14:paraId="72401C37" w14:textId="05E47DD9" w:rsidR="00D344B0" w:rsidRPr="007954CD" w:rsidRDefault="00D344B0" w:rsidP="00D344B0">
            <w:pPr>
              <w:pStyle w:val="Bullet"/>
              <w:numPr>
                <w:ilvl w:val="0"/>
                <w:numId w:val="39"/>
              </w:numPr>
              <w:ind w:left="357" w:hanging="357"/>
              <w:jc w:val="both"/>
              <w:rPr>
                <w:rFonts w:cstheme="minorHAnsi"/>
                <w:color w:val="000000" w:themeColor="text1"/>
                <w:szCs w:val="22"/>
              </w:rPr>
            </w:pPr>
            <w:r w:rsidRPr="007954CD">
              <w:rPr>
                <w:rFonts w:cstheme="minorHAnsi"/>
                <w:color w:val="000000" w:themeColor="text1"/>
                <w:szCs w:val="22"/>
              </w:rPr>
              <w:t xml:space="preserve">Proven ability to </w:t>
            </w:r>
            <w:r>
              <w:rPr>
                <w:rFonts w:cstheme="minorHAnsi"/>
                <w:color w:val="000000" w:themeColor="text1"/>
                <w:szCs w:val="22"/>
              </w:rPr>
              <w:t xml:space="preserve">deliver continuous </w:t>
            </w:r>
            <w:r w:rsidR="007C72A4">
              <w:rPr>
                <w:rFonts w:cstheme="minorHAnsi"/>
                <w:color w:val="000000" w:themeColor="text1"/>
                <w:szCs w:val="22"/>
              </w:rPr>
              <w:t>improvement.</w:t>
            </w:r>
          </w:p>
          <w:p w14:paraId="20875282" w14:textId="77777777" w:rsidR="00D344B0" w:rsidRPr="007954CD" w:rsidRDefault="00D344B0" w:rsidP="00D344B0">
            <w:pPr>
              <w:pStyle w:val="Bullet"/>
              <w:numPr>
                <w:ilvl w:val="0"/>
                <w:numId w:val="39"/>
              </w:numPr>
              <w:ind w:left="357" w:hanging="357"/>
              <w:jc w:val="both"/>
              <w:rPr>
                <w:rFonts w:cstheme="minorHAnsi"/>
                <w:color w:val="000000" w:themeColor="text1"/>
                <w:szCs w:val="22"/>
              </w:rPr>
            </w:pPr>
            <w:r w:rsidRPr="007954CD">
              <w:rPr>
                <w:rFonts w:cstheme="minorHAnsi"/>
                <w:color w:val="auto"/>
                <w:szCs w:val="22"/>
              </w:rPr>
              <w:t>Used to operating at pace in a demanding fast-moving environment and delivering results through effective leadership.</w:t>
            </w:r>
          </w:p>
          <w:p w14:paraId="027507B1" w14:textId="77777777" w:rsidR="00D344B0" w:rsidRPr="007954CD" w:rsidRDefault="00D344B0" w:rsidP="00D344B0">
            <w:pPr>
              <w:pStyle w:val="Default"/>
              <w:numPr>
                <w:ilvl w:val="0"/>
                <w:numId w:val="37"/>
              </w:numPr>
              <w:spacing w:after="120"/>
              <w:ind w:left="360"/>
              <w:rPr>
                <w:rFonts w:asciiTheme="minorHAnsi" w:hAnsiTheme="minorHAnsi" w:cstheme="minorHAnsi"/>
                <w:sz w:val="22"/>
                <w:szCs w:val="22"/>
              </w:rPr>
            </w:pPr>
            <w:r w:rsidRPr="007954CD">
              <w:rPr>
                <w:rFonts w:asciiTheme="minorHAnsi" w:hAnsiTheme="minorHAnsi" w:cstheme="minorHAnsi"/>
                <w:sz w:val="22"/>
                <w:szCs w:val="22"/>
              </w:rPr>
              <w:t>Knowledge of the UK waste and recycling legislation, and knowledge of plant importing legislation, would be helpful.</w:t>
            </w:r>
          </w:p>
          <w:p w14:paraId="5EB4C932" w14:textId="77777777" w:rsidR="00D344B0" w:rsidRDefault="00D344B0" w:rsidP="00D344B0">
            <w:pPr>
              <w:pStyle w:val="Default"/>
              <w:numPr>
                <w:ilvl w:val="0"/>
                <w:numId w:val="37"/>
              </w:numPr>
              <w:spacing w:after="120"/>
              <w:ind w:left="360"/>
              <w:rPr>
                <w:rFonts w:asciiTheme="minorHAnsi" w:hAnsiTheme="minorHAnsi" w:cstheme="minorHAnsi"/>
                <w:sz w:val="22"/>
                <w:szCs w:val="22"/>
              </w:rPr>
            </w:pPr>
            <w:r w:rsidRPr="007954CD">
              <w:rPr>
                <w:rFonts w:asciiTheme="minorHAnsi" w:hAnsiTheme="minorHAnsi" w:cstheme="minorHAnsi"/>
                <w:sz w:val="22"/>
                <w:szCs w:val="22"/>
              </w:rPr>
              <w:t>Commercially astute</w:t>
            </w:r>
            <w:r>
              <w:rPr>
                <w:rFonts w:asciiTheme="minorHAnsi" w:hAnsiTheme="minorHAnsi" w:cstheme="minorHAnsi"/>
                <w:sz w:val="22"/>
                <w:szCs w:val="22"/>
              </w:rPr>
              <w:t>.</w:t>
            </w:r>
          </w:p>
          <w:p w14:paraId="58977056" w14:textId="77777777" w:rsidR="00D344B0" w:rsidRDefault="00D344B0" w:rsidP="00D344B0">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Strong analytical skills, and good judgement, enabling robust problem solving and decision making.</w:t>
            </w:r>
          </w:p>
          <w:p w14:paraId="44BD76AC" w14:textId="77777777" w:rsidR="00D344B0" w:rsidRPr="007954CD" w:rsidRDefault="00D344B0" w:rsidP="00D344B0">
            <w:pPr>
              <w:pStyle w:val="Default"/>
              <w:numPr>
                <w:ilvl w:val="0"/>
                <w:numId w:val="37"/>
              </w:numPr>
              <w:spacing w:afterLines="60" w:after="144"/>
              <w:ind w:left="360"/>
              <w:rPr>
                <w:rFonts w:asciiTheme="minorHAnsi" w:hAnsiTheme="minorHAnsi" w:cstheme="minorHAnsi"/>
                <w:sz w:val="22"/>
                <w:szCs w:val="22"/>
              </w:rPr>
            </w:pPr>
            <w:r>
              <w:rPr>
                <w:rFonts w:asciiTheme="minorHAnsi" w:hAnsiTheme="minorHAnsi" w:cstheme="minorHAnsi"/>
                <w:sz w:val="22"/>
                <w:szCs w:val="22"/>
              </w:rPr>
              <w:t xml:space="preserve">Background in supply chain or logistics would be preferable. </w:t>
            </w:r>
          </w:p>
          <w:p w14:paraId="39B9A804" w14:textId="77777777" w:rsidR="0083212C" w:rsidRPr="0044313A" w:rsidRDefault="0083212C" w:rsidP="00DA5271">
            <w:pPr>
              <w:pStyle w:val="subhead-normal"/>
              <w:jc w:val="both"/>
            </w:pPr>
          </w:p>
        </w:tc>
      </w:tr>
      <w:tr w:rsidR="0083212C" w:rsidRPr="0044313A" w14:paraId="4CA4B073" w14:textId="77777777" w:rsidTr="0090102E">
        <w:tblPrEx>
          <w:tblLook w:val="04A0" w:firstRow="1" w:lastRow="0" w:firstColumn="1" w:lastColumn="0" w:noHBand="0" w:noVBand="1"/>
        </w:tblPrEx>
        <w:trPr>
          <w:trHeight w:val="288"/>
        </w:trPr>
        <w:tc>
          <w:tcPr>
            <w:tcW w:w="9493" w:type="dxa"/>
            <w:gridSpan w:val="2"/>
            <w:shd w:val="clear" w:color="auto" w:fill="BFBFBF" w:themeFill="background1" w:themeFillShade="BF"/>
          </w:tcPr>
          <w:p w14:paraId="29FC3C5E" w14:textId="662F98EE" w:rsidR="0083212C" w:rsidRPr="0044313A" w:rsidRDefault="005143FB" w:rsidP="008F5CD0">
            <w:pPr>
              <w:tabs>
                <w:tab w:val="left" w:pos="7185"/>
              </w:tabs>
              <w:outlineLvl w:val="1"/>
              <w:rPr>
                <w:rFonts w:eastAsia="Times New Roman" w:cs="Times New Roman"/>
                <w:b/>
                <w:color w:val="000000"/>
                <w:lang w:val="en-US"/>
              </w:rPr>
            </w:pPr>
            <w:r>
              <w:rPr>
                <w:rFonts w:eastAsia="Times New Roman" w:cs="Times New Roman"/>
                <w:b/>
                <w:color w:val="000000"/>
                <w:lang w:val="en-US"/>
              </w:rPr>
              <w:t>YOUR STRENGTHS</w:t>
            </w:r>
            <w:r w:rsidR="00957C7E">
              <w:rPr>
                <w:rFonts w:eastAsia="Times New Roman" w:cs="Times New Roman"/>
                <w:b/>
                <w:color w:val="000000"/>
                <w:lang w:val="en-US"/>
              </w:rPr>
              <w:t xml:space="preserve"> INCLUDE:</w:t>
            </w:r>
          </w:p>
        </w:tc>
      </w:tr>
      <w:tr w:rsidR="0083212C" w:rsidRPr="0044313A" w14:paraId="61ABEFA3" w14:textId="77777777" w:rsidTr="0090102E">
        <w:tblPrEx>
          <w:tblLook w:val="04A0" w:firstRow="1" w:lastRow="0" w:firstColumn="1" w:lastColumn="0" w:noHBand="0" w:noVBand="1"/>
        </w:tblPrEx>
        <w:trPr>
          <w:trHeight w:val="1440"/>
        </w:trPr>
        <w:tc>
          <w:tcPr>
            <w:tcW w:w="9493" w:type="dxa"/>
            <w:gridSpan w:val="2"/>
          </w:tcPr>
          <w:p w14:paraId="6511FE7F" w14:textId="77777777" w:rsidR="0083212C" w:rsidRDefault="0083212C" w:rsidP="008F5CD0">
            <w:pPr>
              <w:ind w:left="720"/>
            </w:pPr>
          </w:p>
          <w:p w14:paraId="5C362A6A" w14:textId="77777777"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High levels of integrity; does the right thing not the easy thing.</w:t>
            </w:r>
          </w:p>
          <w:p w14:paraId="25060791" w14:textId="77777777"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Takes responsibility proactively; for things that go wrong as well as right.</w:t>
            </w:r>
          </w:p>
          <w:p w14:paraId="735CFE18" w14:textId="77777777"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Ability to both think and do. This is not a role for a pure strategist. The candidate must be able to deliver and be an experienced Operations leader.</w:t>
            </w:r>
          </w:p>
          <w:p w14:paraId="518CD64E" w14:textId="77777777" w:rsidR="001B6346" w:rsidRDefault="001B6346" w:rsidP="001B6346">
            <w:pPr>
              <w:pStyle w:val="Default"/>
              <w:numPr>
                <w:ilvl w:val="0"/>
                <w:numId w:val="37"/>
              </w:numPr>
              <w:spacing w:afterLines="60" w:after="144" w:line="23" w:lineRule="atLeast"/>
              <w:ind w:left="360"/>
              <w:jc w:val="both"/>
              <w:rPr>
                <w:rFonts w:asciiTheme="minorHAnsi" w:hAnsiTheme="minorHAnsi" w:cstheme="minorHAnsi"/>
                <w:sz w:val="22"/>
                <w:szCs w:val="22"/>
              </w:rPr>
            </w:pPr>
            <w:r w:rsidRPr="007954CD">
              <w:rPr>
                <w:rFonts w:asciiTheme="minorHAnsi" w:hAnsiTheme="minorHAnsi" w:cstheme="minorHAnsi"/>
                <w:sz w:val="22"/>
                <w:szCs w:val="22"/>
              </w:rPr>
              <w:t>A strong visible leader, with high energy levels and a focus on getting things done.</w:t>
            </w:r>
          </w:p>
          <w:p w14:paraId="7E0CDCB9" w14:textId="70B2F069" w:rsidR="00A007C8" w:rsidRDefault="00A007C8" w:rsidP="001B6346">
            <w:pPr>
              <w:pStyle w:val="Default"/>
              <w:numPr>
                <w:ilvl w:val="0"/>
                <w:numId w:val="37"/>
              </w:numPr>
              <w:spacing w:afterLines="60" w:after="144" w:line="23" w:lineRule="atLeast"/>
              <w:ind w:left="360"/>
              <w:jc w:val="both"/>
              <w:rPr>
                <w:rFonts w:asciiTheme="minorHAnsi" w:hAnsiTheme="minorHAnsi" w:cstheme="minorHAnsi"/>
                <w:sz w:val="22"/>
                <w:szCs w:val="22"/>
              </w:rPr>
            </w:pPr>
            <w:r>
              <w:rPr>
                <w:rFonts w:asciiTheme="minorHAnsi" w:hAnsiTheme="minorHAnsi" w:cstheme="minorHAnsi"/>
                <w:sz w:val="22"/>
                <w:szCs w:val="22"/>
              </w:rPr>
              <w:t>Calm under pressure</w:t>
            </w:r>
          </w:p>
          <w:p w14:paraId="3F472D03" w14:textId="737991A2" w:rsidR="00DF5984" w:rsidRPr="007954CD" w:rsidRDefault="00DF5984" w:rsidP="001B6346">
            <w:pPr>
              <w:pStyle w:val="Default"/>
              <w:numPr>
                <w:ilvl w:val="0"/>
                <w:numId w:val="37"/>
              </w:numPr>
              <w:spacing w:afterLines="60" w:after="144" w:line="23" w:lineRule="atLeast"/>
              <w:ind w:left="360"/>
              <w:jc w:val="both"/>
              <w:rPr>
                <w:rFonts w:asciiTheme="minorHAnsi" w:hAnsiTheme="minorHAnsi" w:cstheme="minorHAnsi"/>
                <w:sz w:val="22"/>
                <w:szCs w:val="22"/>
              </w:rPr>
            </w:pPr>
            <w:r>
              <w:rPr>
                <w:rFonts w:asciiTheme="minorHAnsi" w:hAnsiTheme="minorHAnsi" w:cstheme="minorHAnsi"/>
                <w:sz w:val="22"/>
                <w:szCs w:val="22"/>
              </w:rPr>
              <w:t>Innovative and creative approach</w:t>
            </w:r>
          </w:p>
          <w:p w14:paraId="23064448" w14:textId="77777777" w:rsidR="001B6346" w:rsidRPr="007954CD" w:rsidRDefault="001B6346" w:rsidP="001B6346">
            <w:pPr>
              <w:pStyle w:val="Default"/>
              <w:numPr>
                <w:ilvl w:val="0"/>
                <w:numId w:val="37"/>
              </w:numPr>
              <w:spacing w:afterLines="60" w:after="144" w:line="23" w:lineRule="atLeast"/>
              <w:ind w:left="360"/>
              <w:jc w:val="both"/>
              <w:rPr>
                <w:rFonts w:asciiTheme="minorHAnsi" w:hAnsiTheme="minorHAnsi" w:cstheme="minorHAnsi"/>
                <w:sz w:val="22"/>
                <w:szCs w:val="22"/>
              </w:rPr>
            </w:pPr>
            <w:r w:rsidRPr="007954CD">
              <w:rPr>
                <w:rFonts w:asciiTheme="minorHAnsi" w:hAnsiTheme="minorHAnsi" w:cstheme="minorHAnsi"/>
                <w:sz w:val="22"/>
                <w:szCs w:val="22"/>
                <w:lang w:val="en-US"/>
              </w:rPr>
              <w:t xml:space="preserve">Able to get under the skin of the whole business quickly, building successful relationships </w:t>
            </w:r>
            <w:r>
              <w:rPr>
                <w:rFonts w:asciiTheme="minorHAnsi" w:hAnsiTheme="minorHAnsi" w:cstheme="minorHAnsi"/>
                <w:sz w:val="22"/>
                <w:szCs w:val="22"/>
                <w:lang w:val="en-US"/>
              </w:rPr>
              <w:t>across all functions</w:t>
            </w:r>
            <w:r>
              <w:rPr>
                <w:rFonts w:asciiTheme="minorHAnsi" w:hAnsiTheme="minorHAnsi" w:cstheme="minorHAnsi"/>
                <w:sz w:val="22"/>
                <w:szCs w:val="22"/>
              </w:rPr>
              <w:t>.</w:t>
            </w:r>
          </w:p>
          <w:p w14:paraId="42763EBF" w14:textId="12692C6F"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 xml:space="preserve">An outstanding team player, that contributes </w:t>
            </w:r>
            <w:r w:rsidR="00E57DA2" w:rsidRPr="007954CD">
              <w:rPr>
                <w:rFonts w:asciiTheme="minorHAnsi" w:hAnsiTheme="minorHAnsi" w:cstheme="minorHAnsi"/>
                <w:sz w:val="22"/>
                <w:szCs w:val="22"/>
              </w:rPr>
              <w:t>to</w:t>
            </w:r>
            <w:r w:rsidRPr="007954CD">
              <w:rPr>
                <w:rFonts w:asciiTheme="minorHAnsi" w:hAnsiTheme="minorHAnsi" w:cstheme="minorHAnsi"/>
                <w:sz w:val="22"/>
                <w:szCs w:val="22"/>
              </w:rPr>
              <w:t xml:space="preserve"> all areas of the business.</w:t>
            </w:r>
          </w:p>
          <w:p w14:paraId="4D51EEE4" w14:textId="77777777"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 xml:space="preserve">A compelling and engaging communicator </w:t>
            </w:r>
          </w:p>
          <w:p w14:paraId="5B4681EF" w14:textId="77777777"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A determination to drive outstanding results and the skill to motivate others to do so willingly.</w:t>
            </w:r>
          </w:p>
          <w:p w14:paraId="3AF39740" w14:textId="24DF5AA8"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Ability to work at pace and deliver high quality results simultaneously.</w:t>
            </w:r>
          </w:p>
          <w:p w14:paraId="2DFE3B88" w14:textId="77777777"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lastRenderedPageBreak/>
              <w:t>Continuous improvement mindset, always spotting opportunities for how to do things better, simpler, faster.</w:t>
            </w:r>
          </w:p>
          <w:p w14:paraId="0D3E9C9D" w14:textId="77777777" w:rsidR="001B6346" w:rsidRPr="007954CD" w:rsidRDefault="001B6346" w:rsidP="001B6346">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Innovative and creative approach.</w:t>
            </w:r>
          </w:p>
          <w:p w14:paraId="5747343D" w14:textId="0D0B50A6" w:rsidR="0083212C" w:rsidRPr="0090102E" w:rsidRDefault="001B6346" w:rsidP="0090102E">
            <w:pPr>
              <w:pStyle w:val="Default"/>
              <w:numPr>
                <w:ilvl w:val="0"/>
                <w:numId w:val="37"/>
              </w:numPr>
              <w:spacing w:afterLines="60" w:after="144"/>
              <w:ind w:left="360"/>
              <w:rPr>
                <w:rFonts w:asciiTheme="minorHAnsi" w:hAnsiTheme="minorHAnsi" w:cstheme="minorHAnsi"/>
                <w:sz w:val="22"/>
                <w:szCs w:val="22"/>
              </w:rPr>
            </w:pPr>
            <w:r w:rsidRPr="007954CD">
              <w:rPr>
                <w:rFonts w:asciiTheme="minorHAnsi" w:hAnsiTheme="minorHAnsi" w:cstheme="minorHAnsi"/>
                <w:sz w:val="22"/>
                <w:szCs w:val="22"/>
              </w:rPr>
              <w:t>Excellent planning and organisational skills.</w:t>
            </w:r>
          </w:p>
        </w:tc>
      </w:tr>
    </w:tbl>
    <w:p w14:paraId="33CB135D" w14:textId="77777777" w:rsidR="00ED4182" w:rsidRPr="0044313A" w:rsidRDefault="00ED4182" w:rsidP="00ED4182">
      <w:pPr>
        <w:spacing w:after="0" w:line="240" w:lineRule="auto"/>
        <w:rPr>
          <w:rFonts w:eastAsia="Times New Roman" w:cs="Times New Roman"/>
          <w:lang w:val="en-AU"/>
        </w:rPr>
      </w:pPr>
    </w:p>
    <w:sectPr w:rsidR="00ED4182" w:rsidRPr="0044313A" w:rsidSect="001A24B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C439" w14:textId="77777777" w:rsidR="00F55207" w:rsidRDefault="00F55207" w:rsidP="00CC463A">
      <w:pPr>
        <w:spacing w:after="0" w:line="240" w:lineRule="auto"/>
      </w:pPr>
      <w:r>
        <w:separator/>
      </w:r>
    </w:p>
  </w:endnote>
  <w:endnote w:type="continuationSeparator" w:id="0">
    <w:p w14:paraId="235E408A" w14:textId="77777777" w:rsidR="00F55207" w:rsidRDefault="00F55207" w:rsidP="00CC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6720"/>
      <w:docPartObj>
        <w:docPartGallery w:val="Page Numbers (Bottom of Page)"/>
        <w:docPartUnique/>
      </w:docPartObj>
    </w:sdtPr>
    <w:sdtContent>
      <w:p w14:paraId="3950B518" w14:textId="77777777" w:rsidR="00A4377B" w:rsidRDefault="00C06A9B">
        <w:pPr>
          <w:pStyle w:val="Footer"/>
          <w:jc w:val="right"/>
        </w:pPr>
        <w:r>
          <w:fldChar w:fldCharType="begin"/>
        </w:r>
        <w:r>
          <w:instrText xml:space="preserve"> PAGE   \* MERGEFORMAT </w:instrText>
        </w:r>
        <w:r>
          <w:fldChar w:fldCharType="separate"/>
        </w:r>
        <w:r w:rsidR="000C0E3F">
          <w:rPr>
            <w:noProof/>
          </w:rPr>
          <w:t>2</w:t>
        </w:r>
        <w:r>
          <w:rPr>
            <w:noProof/>
          </w:rPr>
          <w:fldChar w:fldCharType="end"/>
        </w:r>
      </w:p>
    </w:sdtContent>
  </w:sdt>
  <w:p w14:paraId="6840386D" w14:textId="77777777" w:rsidR="00A4377B" w:rsidRDefault="00A4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95E8" w14:textId="77777777" w:rsidR="00F55207" w:rsidRDefault="00F55207" w:rsidP="00CC463A">
      <w:pPr>
        <w:spacing w:after="0" w:line="240" w:lineRule="auto"/>
      </w:pPr>
      <w:r>
        <w:separator/>
      </w:r>
    </w:p>
  </w:footnote>
  <w:footnote w:type="continuationSeparator" w:id="0">
    <w:p w14:paraId="5CA37559" w14:textId="77777777" w:rsidR="00F55207" w:rsidRDefault="00F55207" w:rsidP="00CC4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01520"/>
    <w:lvl w:ilvl="0">
      <w:start w:val="1"/>
      <w:numFmt w:val="decimal"/>
      <w:pStyle w:val="Bullet"/>
      <w:lvlText w:val="%1."/>
      <w:lvlJc w:val="left"/>
      <w:pPr>
        <w:tabs>
          <w:tab w:val="num" w:pos="360"/>
        </w:tabs>
        <w:ind w:left="360" w:hanging="360"/>
      </w:pPr>
      <w:rPr>
        <w:rFonts w:cs="Times New Roman"/>
      </w:rPr>
    </w:lvl>
  </w:abstractNum>
  <w:abstractNum w:abstractNumId="1" w15:restartNumberingAfterBreak="0">
    <w:nsid w:val="03755CCE"/>
    <w:multiLevelType w:val="hybridMultilevel"/>
    <w:tmpl w:val="1E5C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82B55"/>
    <w:multiLevelType w:val="hybridMultilevel"/>
    <w:tmpl w:val="4BC0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F3570"/>
    <w:multiLevelType w:val="hybridMultilevel"/>
    <w:tmpl w:val="80A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B45EA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FA030B7"/>
    <w:multiLevelType w:val="hybridMultilevel"/>
    <w:tmpl w:val="40F6A16A"/>
    <w:lvl w:ilvl="0" w:tplc="E25C66B2">
      <w:start w:val="1"/>
      <w:numFmt w:val="bullet"/>
      <w:lvlText w:val=""/>
      <w:lvlJc w:val="left"/>
      <w:pPr>
        <w:tabs>
          <w:tab w:val="num" w:pos="720"/>
        </w:tabs>
        <w:ind w:left="720" w:hanging="360"/>
      </w:pPr>
      <w:rPr>
        <w:rFonts w:ascii="Wingdings" w:hAnsi="Wingdings" w:hint="default"/>
      </w:rPr>
    </w:lvl>
    <w:lvl w:ilvl="1" w:tplc="4CBA147A">
      <w:numFmt w:val="bullet"/>
      <w:lvlText w:val="̶"/>
      <w:lvlJc w:val="left"/>
      <w:pPr>
        <w:tabs>
          <w:tab w:val="num" w:pos="1440"/>
        </w:tabs>
        <w:ind w:left="1440" w:hanging="360"/>
      </w:pPr>
      <w:rPr>
        <w:rFonts w:ascii="Arial" w:hAnsi="Arial" w:hint="default"/>
      </w:rPr>
    </w:lvl>
    <w:lvl w:ilvl="2" w:tplc="F8101CE4" w:tentative="1">
      <w:start w:val="1"/>
      <w:numFmt w:val="bullet"/>
      <w:lvlText w:val=""/>
      <w:lvlJc w:val="left"/>
      <w:pPr>
        <w:tabs>
          <w:tab w:val="num" w:pos="2160"/>
        </w:tabs>
        <w:ind w:left="2160" w:hanging="360"/>
      </w:pPr>
      <w:rPr>
        <w:rFonts w:ascii="Wingdings" w:hAnsi="Wingdings" w:hint="default"/>
      </w:rPr>
    </w:lvl>
    <w:lvl w:ilvl="3" w:tplc="A5485074" w:tentative="1">
      <w:start w:val="1"/>
      <w:numFmt w:val="bullet"/>
      <w:lvlText w:val=""/>
      <w:lvlJc w:val="left"/>
      <w:pPr>
        <w:tabs>
          <w:tab w:val="num" w:pos="2880"/>
        </w:tabs>
        <w:ind w:left="2880" w:hanging="360"/>
      </w:pPr>
      <w:rPr>
        <w:rFonts w:ascii="Wingdings" w:hAnsi="Wingdings" w:hint="default"/>
      </w:rPr>
    </w:lvl>
    <w:lvl w:ilvl="4" w:tplc="F852190A" w:tentative="1">
      <w:start w:val="1"/>
      <w:numFmt w:val="bullet"/>
      <w:lvlText w:val=""/>
      <w:lvlJc w:val="left"/>
      <w:pPr>
        <w:tabs>
          <w:tab w:val="num" w:pos="3600"/>
        </w:tabs>
        <w:ind w:left="3600" w:hanging="360"/>
      </w:pPr>
      <w:rPr>
        <w:rFonts w:ascii="Wingdings" w:hAnsi="Wingdings" w:hint="default"/>
      </w:rPr>
    </w:lvl>
    <w:lvl w:ilvl="5" w:tplc="F184E618" w:tentative="1">
      <w:start w:val="1"/>
      <w:numFmt w:val="bullet"/>
      <w:lvlText w:val=""/>
      <w:lvlJc w:val="left"/>
      <w:pPr>
        <w:tabs>
          <w:tab w:val="num" w:pos="4320"/>
        </w:tabs>
        <w:ind w:left="4320" w:hanging="360"/>
      </w:pPr>
      <w:rPr>
        <w:rFonts w:ascii="Wingdings" w:hAnsi="Wingdings" w:hint="default"/>
      </w:rPr>
    </w:lvl>
    <w:lvl w:ilvl="6" w:tplc="E114517A" w:tentative="1">
      <w:start w:val="1"/>
      <w:numFmt w:val="bullet"/>
      <w:lvlText w:val=""/>
      <w:lvlJc w:val="left"/>
      <w:pPr>
        <w:tabs>
          <w:tab w:val="num" w:pos="5040"/>
        </w:tabs>
        <w:ind w:left="5040" w:hanging="360"/>
      </w:pPr>
      <w:rPr>
        <w:rFonts w:ascii="Wingdings" w:hAnsi="Wingdings" w:hint="default"/>
      </w:rPr>
    </w:lvl>
    <w:lvl w:ilvl="7" w:tplc="195E793A" w:tentative="1">
      <w:start w:val="1"/>
      <w:numFmt w:val="bullet"/>
      <w:lvlText w:val=""/>
      <w:lvlJc w:val="left"/>
      <w:pPr>
        <w:tabs>
          <w:tab w:val="num" w:pos="5760"/>
        </w:tabs>
        <w:ind w:left="5760" w:hanging="360"/>
      </w:pPr>
      <w:rPr>
        <w:rFonts w:ascii="Wingdings" w:hAnsi="Wingdings" w:hint="default"/>
      </w:rPr>
    </w:lvl>
    <w:lvl w:ilvl="8" w:tplc="288034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75ECD"/>
    <w:multiLevelType w:val="hybridMultilevel"/>
    <w:tmpl w:val="D9263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97643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18260FA2"/>
    <w:multiLevelType w:val="hybridMultilevel"/>
    <w:tmpl w:val="DE0E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A40A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85928FF"/>
    <w:multiLevelType w:val="hybridMultilevel"/>
    <w:tmpl w:val="C7B2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522B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9C93DD2"/>
    <w:multiLevelType w:val="hybridMultilevel"/>
    <w:tmpl w:val="E236C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154F1"/>
    <w:multiLevelType w:val="hybridMultilevel"/>
    <w:tmpl w:val="23D644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3255E9"/>
    <w:multiLevelType w:val="multilevel"/>
    <w:tmpl w:val="281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6C05"/>
    <w:multiLevelType w:val="hybridMultilevel"/>
    <w:tmpl w:val="A054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A7832"/>
    <w:multiLevelType w:val="hybridMultilevel"/>
    <w:tmpl w:val="B25E7428"/>
    <w:lvl w:ilvl="0" w:tplc="A70870BA">
      <w:start w:val="1"/>
      <w:numFmt w:val="bullet"/>
      <w:lvlText w:val=""/>
      <w:lvlJc w:val="left"/>
      <w:pPr>
        <w:tabs>
          <w:tab w:val="num" w:pos="360"/>
        </w:tabs>
        <w:ind w:left="360" w:hanging="360"/>
      </w:pPr>
      <w:rPr>
        <w:rFonts w:ascii="Wingdings" w:hAnsi="Wingdings" w:hint="default"/>
      </w:rPr>
    </w:lvl>
    <w:lvl w:ilvl="1" w:tplc="28907AC0">
      <w:start w:val="1"/>
      <w:numFmt w:val="bullet"/>
      <w:lvlText w:val=""/>
      <w:lvlJc w:val="left"/>
      <w:pPr>
        <w:tabs>
          <w:tab w:val="num" w:pos="1080"/>
        </w:tabs>
        <w:ind w:left="1080" w:hanging="360"/>
      </w:pPr>
      <w:rPr>
        <w:rFonts w:ascii="Wingdings" w:hAnsi="Wingdings" w:hint="default"/>
      </w:rPr>
    </w:lvl>
    <w:lvl w:ilvl="2" w:tplc="955422A2" w:tentative="1">
      <w:start w:val="1"/>
      <w:numFmt w:val="bullet"/>
      <w:lvlText w:val=""/>
      <w:lvlJc w:val="left"/>
      <w:pPr>
        <w:tabs>
          <w:tab w:val="num" w:pos="1800"/>
        </w:tabs>
        <w:ind w:left="1800" w:hanging="360"/>
      </w:pPr>
      <w:rPr>
        <w:rFonts w:ascii="Wingdings" w:hAnsi="Wingdings" w:hint="default"/>
      </w:rPr>
    </w:lvl>
    <w:lvl w:ilvl="3" w:tplc="1D14CC42" w:tentative="1">
      <w:start w:val="1"/>
      <w:numFmt w:val="bullet"/>
      <w:lvlText w:val=""/>
      <w:lvlJc w:val="left"/>
      <w:pPr>
        <w:tabs>
          <w:tab w:val="num" w:pos="2520"/>
        </w:tabs>
        <w:ind w:left="2520" w:hanging="360"/>
      </w:pPr>
      <w:rPr>
        <w:rFonts w:ascii="Wingdings" w:hAnsi="Wingdings" w:hint="default"/>
      </w:rPr>
    </w:lvl>
    <w:lvl w:ilvl="4" w:tplc="8DA21B7E" w:tentative="1">
      <w:start w:val="1"/>
      <w:numFmt w:val="bullet"/>
      <w:lvlText w:val=""/>
      <w:lvlJc w:val="left"/>
      <w:pPr>
        <w:tabs>
          <w:tab w:val="num" w:pos="3240"/>
        </w:tabs>
        <w:ind w:left="3240" w:hanging="360"/>
      </w:pPr>
      <w:rPr>
        <w:rFonts w:ascii="Wingdings" w:hAnsi="Wingdings" w:hint="default"/>
      </w:rPr>
    </w:lvl>
    <w:lvl w:ilvl="5" w:tplc="F810377C" w:tentative="1">
      <w:start w:val="1"/>
      <w:numFmt w:val="bullet"/>
      <w:lvlText w:val=""/>
      <w:lvlJc w:val="left"/>
      <w:pPr>
        <w:tabs>
          <w:tab w:val="num" w:pos="3960"/>
        </w:tabs>
        <w:ind w:left="3960" w:hanging="360"/>
      </w:pPr>
      <w:rPr>
        <w:rFonts w:ascii="Wingdings" w:hAnsi="Wingdings" w:hint="default"/>
      </w:rPr>
    </w:lvl>
    <w:lvl w:ilvl="6" w:tplc="E01AF1D8" w:tentative="1">
      <w:start w:val="1"/>
      <w:numFmt w:val="bullet"/>
      <w:lvlText w:val=""/>
      <w:lvlJc w:val="left"/>
      <w:pPr>
        <w:tabs>
          <w:tab w:val="num" w:pos="4680"/>
        </w:tabs>
        <w:ind w:left="4680" w:hanging="360"/>
      </w:pPr>
      <w:rPr>
        <w:rFonts w:ascii="Wingdings" w:hAnsi="Wingdings" w:hint="default"/>
      </w:rPr>
    </w:lvl>
    <w:lvl w:ilvl="7" w:tplc="A39E573E" w:tentative="1">
      <w:start w:val="1"/>
      <w:numFmt w:val="bullet"/>
      <w:lvlText w:val=""/>
      <w:lvlJc w:val="left"/>
      <w:pPr>
        <w:tabs>
          <w:tab w:val="num" w:pos="5400"/>
        </w:tabs>
        <w:ind w:left="5400" w:hanging="360"/>
      </w:pPr>
      <w:rPr>
        <w:rFonts w:ascii="Wingdings" w:hAnsi="Wingdings" w:hint="default"/>
      </w:rPr>
    </w:lvl>
    <w:lvl w:ilvl="8" w:tplc="818C6A8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6E441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5435AAB"/>
    <w:multiLevelType w:val="hybridMultilevel"/>
    <w:tmpl w:val="43769676"/>
    <w:lvl w:ilvl="0" w:tplc="BDE225D6">
      <w:start w:val="1"/>
      <w:numFmt w:val="bullet"/>
      <w:lvlText w:val="̶"/>
      <w:lvlJc w:val="left"/>
      <w:pPr>
        <w:tabs>
          <w:tab w:val="num" w:pos="720"/>
        </w:tabs>
        <w:ind w:left="720" w:hanging="360"/>
      </w:pPr>
      <w:rPr>
        <w:rFonts w:ascii="Arial" w:hAnsi="Arial" w:hint="default"/>
      </w:rPr>
    </w:lvl>
    <w:lvl w:ilvl="1" w:tplc="DD662AC0" w:tentative="1">
      <w:start w:val="1"/>
      <w:numFmt w:val="bullet"/>
      <w:lvlText w:val="̶"/>
      <w:lvlJc w:val="left"/>
      <w:pPr>
        <w:tabs>
          <w:tab w:val="num" w:pos="1440"/>
        </w:tabs>
        <w:ind w:left="1440" w:hanging="360"/>
      </w:pPr>
      <w:rPr>
        <w:rFonts w:ascii="Arial" w:hAnsi="Arial" w:hint="default"/>
      </w:rPr>
    </w:lvl>
    <w:lvl w:ilvl="2" w:tplc="7E20F63C" w:tentative="1">
      <w:start w:val="1"/>
      <w:numFmt w:val="bullet"/>
      <w:lvlText w:val="̶"/>
      <w:lvlJc w:val="left"/>
      <w:pPr>
        <w:tabs>
          <w:tab w:val="num" w:pos="2160"/>
        </w:tabs>
        <w:ind w:left="2160" w:hanging="360"/>
      </w:pPr>
      <w:rPr>
        <w:rFonts w:ascii="Arial" w:hAnsi="Arial" w:hint="default"/>
      </w:rPr>
    </w:lvl>
    <w:lvl w:ilvl="3" w:tplc="1C3A2858" w:tentative="1">
      <w:start w:val="1"/>
      <w:numFmt w:val="bullet"/>
      <w:lvlText w:val="̶"/>
      <w:lvlJc w:val="left"/>
      <w:pPr>
        <w:tabs>
          <w:tab w:val="num" w:pos="2880"/>
        </w:tabs>
        <w:ind w:left="2880" w:hanging="360"/>
      </w:pPr>
      <w:rPr>
        <w:rFonts w:ascii="Arial" w:hAnsi="Arial" w:hint="default"/>
      </w:rPr>
    </w:lvl>
    <w:lvl w:ilvl="4" w:tplc="0DD0507A" w:tentative="1">
      <w:start w:val="1"/>
      <w:numFmt w:val="bullet"/>
      <w:lvlText w:val="̶"/>
      <w:lvlJc w:val="left"/>
      <w:pPr>
        <w:tabs>
          <w:tab w:val="num" w:pos="3600"/>
        </w:tabs>
        <w:ind w:left="3600" w:hanging="360"/>
      </w:pPr>
      <w:rPr>
        <w:rFonts w:ascii="Arial" w:hAnsi="Arial" w:hint="default"/>
      </w:rPr>
    </w:lvl>
    <w:lvl w:ilvl="5" w:tplc="B9404E94" w:tentative="1">
      <w:start w:val="1"/>
      <w:numFmt w:val="bullet"/>
      <w:lvlText w:val="̶"/>
      <w:lvlJc w:val="left"/>
      <w:pPr>
        <w:tabs>
          <w:tab w:val="num" w:pos="4320"/>
        </w:tabs>
        <w:ind w:left="4320" w:hanging="360"/>
      </w:pPr>
      <w:rPr>
        <w:rFonts w:ascii="Arial" w:hAnsi="Arial" w:hint="default"/>
      </w:rPr>
    </w:lvl>
    <w:lvl w:ilvl="6" w:tplc="E92CFA48" w:tentative="1">
      <w:start w:val="1"/>
      <w:numFmt w:val="bullet"/>
      <w:lvlText w:val="̶"/>
      <w:lvlJc w:val="left"/>
      <w:pPr>
        <w:tabs>
          <w:tab w:val="num" w:pos="5040"/>
        </w:tabs>
        <w:ind w:left="5040" w:hanging="360"/>
      </w:pPr>
      <w:rPr>
        <w:rFonts w:ascii="Arial" w:hAnsi="Arial" w:hint="default"/>
      </w:rPr>
    </w:lvl>
    <w:lvl w:ilvl="7" w:tplc="226ABC54" w:tentative="1">
      <w:start w:val="1"/>
      <w:numFmt w:val="bullet"/>
      <w:lvlText w:val="̶"/>
      <w:lvlJc w:val="left"/>
      <w:pPr>
        <w:tabs>
          <w:tab w:val="num" w:pos="5760"/>
        </w:tabs>
        <w:ind w:left="5760" w:hanging="360"/>
      </w:pPr>
      <w:rPr>
        <w:rFonts w:ascii="Arial" w:hAnsi="Arial" w:hint="default"/>
      </w:rPr>
    </w:lvl>
    <w:lvl w:ilvl="8" w:tplc="77F673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2B319B"/>
    <w:multiLevelType w:val="hybridMultilevel"/>
    <w:tmpl w:val="DB0862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9BB3FD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4A2078FE"/>
    <w:multiLevelType w:val="hybridMultilevel"/>
    <w:tmpl w:val="076AB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A743C7"/>
    <w:multiLevelType w:val="hybridMultilevel"/>
    <w:tmpl w:val="C64A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431D9"/>
    <w:multiLevelType w:val="hybridMultilevel"/>
    <w:tmpl w:val="07E2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D558D"/>
    <w:multiLevelType w:val="hybridMultilevel"/>
    <w:tmpl w:val="689C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371E6"/>
    <w:multiLevelType w:val="hybridMultilevel"/>
    <w:tmpl w:val="B332F8E0"/>
    <w:lvl w:ilvl="0" w:tplc="C40ECE8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162631"/>
    <w:multiLevelType w:val="hybridMultilevel"/>
    <w:tmpl w:val="DECE3BAA"/>
    <w:lvl w:ilvl="0" w:tplc="4796A96C">
      <w:start w:val="1"/>
      <w:numFmt w:val="bullet"/>
      <w:lvlText w:val=""/>
      <w:lvlJc w:val="left"/>
      <w:pPr>
        <w:tabs>
          <w:tab w:val="num" w:pos="720"/>
        </w:tabs>
        <w:ind w:left="720" w:hanging="360"/>
      </w:pPr>
      <w:rPr>
        <w:rFonts w:ascii="Wingdings" w:hAnsi="Wingdings" w:hint="default"/>
      </w:rPr>
    </w:lvl>
    <w:lvl w:ilvl="1" w:tplc="149E6AE0" w:tentative="1">
      <w:start w:val="1"/>
      <w:numFmt w:val="bullet"/>
      <w:lvlText w:val=""/>
      <w:lvlJc w:val="left"/>
      <w:pPr>
        <w:tabs>
          <w:tab w:val="num" w:pos="1440"/>
        </w:tabs>
        <w:ind w:left="1440" w:hanging="360"/>
      </w:pPr>
      <w:rPr>
        <w:rFonts w:ascii="Wingdings" w:hAnsi="Wingdings" w:hint="default"/>
      </w:rPr>
    </w:lvl>
    <w:lvl w:ilvl="2" w:tplc="9C9C99C6" w:tentative="1">
      <w:start w:val="1"/>
      <w:numFmt w:val="bullet"/>
      <w:lvlText w:val=""/>
      <w:lvlJc w:val="left"/>
      <w:pPr>
        <w:tabs>
          <w:tab w:val="num" w:pos="2160"/>
        </w:tabs>
        <w:ind w:left="2160" w:hanging="360"/>
      </w:pPr>
      <w:rPr>
        <w:rFonts w:ascii="Wingdings" w:hAnsi="Wingdings" w:hint="default"/>
      </w:rPr>
    </w:lvl>
    <w:lvl w:ilvl="3" w:tplc="B76EA836" w:tentative="1">
      <w:start w:val="1"/>
      <w:numFmt w:val="bullet"/>
      <w:lvlText w:val=""/>
      <w:lvlJc w:val="left"/>
      <w:pPr>
        <w:tabs>
          <w:tab w:val="num" w:pos="2880"/>
        </w:tabs>
        <w:ind w:left="2880" w:hanging="360"/>
      </w:pPr>
      <w:rPr>
        <w:rFonts w:ascii="Wingdings" w:hAnsi="Wingdings" w:hint="default"/>
      </w:rPr>
    </w:lvl>
    <w:lvl w:ilvl="4" w:tplc="8C6CAC34" w:tentative="1">
      <w:start w:val="1"/>
      <w:numFmt w:val="bullet"/>
      <w:lvlText w:val=""/>
      <w:lvlJc w:val="left"/>
      <w:pPr>
        <w:tabs>
          <w:tab w:val="num" w:pos="3600"/>
        </w:tabs>
        <w:ind w:left="3600" w:hanging="360"/>
      </w:pPr>
      <w:rPr>
        <w:rFonts w:ascii="Wingdings" w:hAnsi="Wingdings" w:hint="default"/>
      </w:rPr>
    </w:lvl>
    <w:lvl w:ilvl="5" w:tplc="B9904B00" w:tentative="1">
      <w:start w:val="1"/>
      <w:numFmt w:val="bullet"/>
      <w:lvlText w:val=""/>
      <w:lvlJc w:val="left"/>
      <w:pPr>
        <w:tabs>
          <w:tab w:val="num" w:pos="4320"/>
        </w:tabs>
        <w:ind w:left="4320" w:hanging="360"/>
      </w:pPr>
      <w:rPr>
        <w:rFonts w:ascii="Wingdings" w:hAnsi="Wingdings" w:hint="default"/>
      </w:rPr>
    </w:lvl>
    <w:lvl w:ilvl="6" w:tplc="C368009A" w:tentative="1">
      <w:start w:val="1"/>
      <w:numFmt w:val="bullet"/>
      <w:lvlText w:val=""/>
      <w:lvlJc w:val="left"/>
      <w:pPr>
        <w:tabs>
          <w:tab w:val="num" w:pos="5040"/>
        </w:tabs>
        <w:ind w:left="5040" w:hanging="360"/>
      </w:pPr>
      <w:rPr>
        <w:rFonts w:ascii="Wingdings" w:hAnsi="Wingdings" w:hint="default"/>
      </w:rPr>
    </w:lvl>
    <w:lvl w:ilvl="7" w:tplc="652A85D2" w:tentative="1">
      <w:start w:val="1"/>
      <w:numFmt w:val="bullet"/>
      <w:lvlText w:val=""/>
      <w:lvlJc w:val="left"/>
      <w:pPr>
        <w:tabs>
          <w:tab w:val="num" w:pos="5760"/>
        </w:tabs>
        <w:ind w:left="5760" w:hanging="360"/>
      </w:pPr>
      <w:rPr>
        <w:rFonts w:ascii="Wingdings" w:hAnsi="Wingdings" w:hint="default"/>
      </w:rPr>
    </w:lvl>
    <w:lvl w:ilvl="8" w:tplc="505EA2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A2B49"/>
    <w:multiLevelType w:val="hybridMultilevel"/>
    <w:tmpl w:val="A95E0602"/>
    <w:lvl w:ilvl="0" w:tplc="C40ECE86">
      <w:start w:val="1"/>
      <w:numFmt w:val="bullet"/>
      <w:lvlText w:val=""/>
      <w:lvlJc w:val="left"/>
      <w:pPr>
        <w:tabs>
          <w:tab w:val="num" w:pos="720"/>
        </w:tabs>
        <w:ind w:left="720" w:hanging="360"/>
      </w:pPr>
      <w:rPr>
        <w:rFonts w:ascii="Wingdings" w:hAnsi="Wingdings" w:hint="default"/>
      </w:rPr>
    </w:lvl>
    <w:lvl w:ilvl="1" w:tplc="935CC4AC" w:tentative="1">
      <w:start w:val="1"/>
      <w:numFmt w:val="bullet"/>
      <w:lvlText w:val=""/>
      <w:lvlJc w:val="left"/>
      <w:pPr>
        <w:tabs>
          <w:tab w:val="num" w:pos="1440"/>
        </w:tabs>
        <w:ind w:left="1440" w:hanging="360"/>
      </w:pPr>
      <w:rPr>
        <w:rFonts w:ascii="Wingdings" w:hAnsi="Wingdings" w:hint="default"/>
      </w:rPr>
    </w:lvl>
    <w:lvl w:ilvl="2" w:tplc="B0E4C488" w:tentative="1">
      <w:start w:val="1"/>
      <w:numFmt w:val="bullet"/>
      <w:lvlText w:val=""/>
      <w:lvlJc w:val="left"/>
      <w:pPr>
        <w:tabs>
          <w:tab w:val="num" w:pos="2160"/>
        </w:tabs>
        <w:ind w:left="2160" w:hanging="360"/>
      </w:pPr>
      <w:rPr>
        <w:rFonts w:ascii="Wingdings" w:hAnsi="Wingdings" w:hint="default"/>
      </w:rPr>
    </w:lvl>
    <w:lvl w:ilvl="3" w:tplc="34507368" w:tentative="1">
      <w:start w:val="1"/>
      <w:numFmt w:val="bullet"/>
      <w:lvlText w:val=""/>
      <w:lvlJc w:val="left"/>
      <w:pPr>
        <w:tabs>
          <w:tab w:val="num" w:pos="2880"/>
        </w:tabs>
        <w:ind w:left="2880" w:hanging="360"/>
      </w:pPr>
      <w:rPr>
        <w:rFonts w:ascii="Wingdings" w:hAnsi="Wingdings" w:hint="default"/>
      </w:rPr>
    </w:lvl>
    <w:lvl w:ilvl="4" w:tplc="01045768" w:tentative="1">
      <w:start w:val="1"/>
      <w:numFmt w:val="bullet"/>
      <w:lvlText w:val=""/>
      <w:lvlJc w:val="left"/>
      <w:pPr>
        <w:tabs>
          <w:tab w:val="num" w:pos="3600"/>
        </w:tabs>
        <w:ind w:left="3600" w:hanging="360"/>
      </w:pPr>
      <w:rPr>
        <w:rFonts w:ascii="Wingdings" w:hAnsi="Wingdings" w:hint="default"/>
      </w:rPr>
    </w:lvl>
    <w:lvl w:ilvl="5" w:tplc="C07865C8" w:tentative="1">
      <w:start w:val="1"/>
      <w:numFmt w:val="bullet"/>
      <w:lvlText w:val=""/>
      <w:lvlJc w:val="left"/>
      <w:pPr>
        <w:tabs>
          <w:tab w:val="num" w:pos="4320"/>
        </w:tabs>
        <w:ind w:left="4320" w:hanging="360"/>
      </w:pPr>
      <w:rPr>
        <w:rFonts w:ascii="Wingdings" w:hAnsi="Wingdings" w:hint="default"/>
      </w:rPr>
    </w:lvl>
    <w:lvl w:ilvl="6" w:tplc="1428C026" w:tentative="1">
      <w:start w:val="1"/>
      <w:numFmt w:val="bullet"/>
      <w:lvlText w:val=""/>
      <w:lvlJc w:val="left"/>
      <w:pPr>
        <w:tabs>
          <w:tab w:val="num" w:pos="5040"/>
        </w:tabs>
        <w:ind w:left="5040" w:hanging="360"/>
      </w:pPr>
      <w:rPr>
        <w:rFonts w:ascii="Wingdings" w:hAnsi="Wingdings" w:hint="default"/>
      </w:rPr>
    </w:lvl>
    <w:lvl w:ilvl="7" w:tplc="24D45F04" w:tentative="1">
      <w:start w:val="1"/>
      <w:numFmt w:val="bullet"/>
      <w:lvlText w:val=""/>
      <w:lvlJc w:val="left"/>
      <w:pPr>
        <w:tabs>
          <w:tab w:val="num" w:pos="5760"/>
        </w:tabs>
        <w:ind w:left="5760" w:hanging="360"/>
      </w:pPr>
      <w:rPr>
        <w:rFonts w:ascii="Wingdings" w:hAnsi="Wingdings" w:hint="default"/>
      </w:rPr>
    </w:lvl>
    <w:lvl w:ilvl="8" w:tplc="8E0860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1569F"/>
    <w:multiLevelType w:val="hybridMultilevel"/>
    <w:tmpl w:val="A2F4E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9A3E72"/>
    <w:multiLevelType w:val="hybridMultilevel"/>
    <w:tmpl w:val="AF50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82B86"/>
    <w:multiLevelType w:val="hybridMultilevel"/>
    <w:tmpl w:val="E4B6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057CF"/>
    <w:multiLevelType w:val="hybridMultilevel"/>
    <w:tmpl w:val="E0BC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6769F"/>
    <w:multiLevelType w:val="hybridMultilevel"/>
    <w:tmpl w:val="2C2E3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CF5665"/>
    <w:multiLevelType w:val="hybridMultilevel"/>
    <w:tmpl w:val="2BFC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FE311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7DF74C36"/>
    <w:multiLevelType w:val="hybridMultilevel"/>
    <w:tmpl w:val="DF58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4605E"/>
    <w:multiLevelType w:val="hybridMultilevel"/>
    <w:tmpl w:val="761A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C2EF6"/>
    <w:multiLevelType w:val="hybridMultilevel"/>
    <w:tmpl w:val="C068F288"/>
    <w:lvl w:ilvl="0" w:tplc="CDB64F10">
      <w:start w:val="1"/>
      <w:numFmt w:val="bullet"/>
      <w:lvlText w:val="̶"/>
      <w:lvlJc w:val="left"/>
      <w:pPr>
        <w:tabs>
          <w:tab w:val="num" w:pos="720"/>
        </w:tabs>
        <w:ind w:left="720" w:hanging="360"/>
      </w:pPr>
      <w:rPr>
        <w:rFonts w:ascii="Arial" w:hAnsi="Arial" w:hint="default"/>
      </w:rPr>
    </w:lvl>
    <w:lvl w:ilvl="1" w:tplc="74066CEC" w:tentative="1">
      <w:start w:val="1"/>
      <w:numFmt w:val="bullet"/>
      <w:lvlText w:val="̶"/>
      <w:lvlJc w:val="left"/>
      <w:pPr>
        <w:tabs>
          <w:tab w:val="num" w:pos="1440"/>
        </w:tabs>
        <w:ind w:left="1440" w:hanging="360"/>
      </w:pPr>
      <w:rPr>
        <w:rFonts w:ascii="Arial" w:hAnsi="Arial" w:hint="default"/>
      </w:rPr>
    </w:lvl>
    <w:lvl w:ilvl="2" w:tplc="F6A26CEC" w:tentative="1">
      <w:start w:val="1"/>
      <w:numFmt w:val="bullet"/>
      <w:lvlText w:val="̶"/>
      <w:lvlJc w:val="left"/>
      <w:pPr>
        <w:tabs>
          <w:tab w:val="num" w:pos="2160"/>
        </w:tabs>
        <w:ind w:left="2160" w:hanging="360"/>
      </w:pPr>
      <w:rPr>
        <w:rFonts w:ascii="Arial" w:hAnsi="Arial" w:hint="default"/>
      </w:rPr>
    </w:lvl>
    <w:lvl w:ilvl="3" w:tplc="28F0D112" w:tentative="1">
      <w:start w:val="1"/>
      <w:numFmt w:val="bullet"/>
      <w:lvlText w:val="̶"/>
      <w:lvlJc w:val="left"/>
      <w:pPr>
        <w:tabs>
          <w:tab w:val="num" w:pos="2880"/>
        </w:tabs>
        <w:ind w:left="2880" w:hanging="360"/>
      </w:pPr>
      <w:rPr>
        <w:rFonts w:ascii="Arial" w:hAnsi="Arial" w:hint="default"/>
      </w:rPr>
    </w:lvl>
    <w:lvl w:ilvl="4" w:tplc="5CC0CC46" w:tentative="1">
      <w:start w:val="1"/>
      <w:numFmt w:val="bullet"/>
      <w:lvlText w:val="̶"/>
      <w:lvlJc w:val="left"/>
      <w:pPr>
        <w:tabs>
          <w:tab w:val="num" w:pos="3600"/>
        </w:tabs>
        <w:ind w:left="3600" w:hanging="360"/>
      </w:pPr>
      <w:rPr>
        <w:rFonts w:ascii="Arial" w:hAnsi="Arial" w:hint="default"/>
      </w:rPr>
    </w:lvl>
    <w:lvl w:ilvl="5" w:tplc="41E45BA2" w:tentative="1">
      <w:start w:val="1"/>
      <w:numFmt w:val="bullet"/>
      <w:lvlText w:val="̶"/>
      <w:lvlJc w:val="left"/>
      <w:pPr>
        <w:tabs>
          <w:tab w:val="num" w:pos="4320"/>
        </w:tabs>
        <w:ind w:left="4320" w:hanging="360"/>
      </w:pPr>
      <w:rPr>
        <w:rFonts w:ascii="Arial" w:hAnsi="Arial" w:hint="default"/>
      </w:rPr>
    </w:lvl>
    <w:lvl w:ilvl="6" w:tplc="BCB4B91E" w:tentative="1">
      <w:start w:val="1"/>
      <w:numFmt w:val="bullet"/>
      <w:lvlText w:val="̶"/>
      <w:lvlJc w:val="left"/>
      <w:pPr>
        <w:tabs>
          <w:tab w:val="num" w:pos="5040"/>
        </w:tabs>
        <w:ind w:left="5040" w:hanging="360"/>
      </w:pPr>
      <w:rPr>
        <w:rFonts w:ascii="Arial" w:hAnsi="Arial" w:hint="default"/>
      </w:rPr>
    </w:lvl>
    <w:lvl w:ilvl="7" w:tplc="37ECCECE" w:tentative="1">
      <w:start w:val="1"/>
      <w:numFmt w:val="bullet"/>
      <w:lvlText w:val="̶"/>
      <w:lvlJc w:val="left"/>
      <w:pPr>
        <w:tabs>
          <w:tab w:val="num" w:pos="5760"/>
        </w:tabs>
        <w:ind w:left="5760" w:hanging="360"/>
      </w:pPr>
      <w:rPr>
        <w:rFonts w:ascii="Arial" w:hAnsi="Arial" w:hint="default"/>
      </w:rPr>
    </w:lvl>
    <w:lvl w:ilvl="8" w:tplc="2BE0B920" w:tentative="1">
      <w:start w:val="1"/>
      <w:numFmt w:val="bullet"/>
      <w:lvlText w:val="̶"/>
      <w:lvlJc w:val="left"/>
      <w:pPr>
        <w:tabs>
          <w:tab w:val="num" w:pos="6480"/>
        </w:tabs>
        <w:ind w:left="6480" w:hanging="360"/>
      </w:pPr>
      <w:rPr>
        <w:rFonts w:ascii="Arial" w:hAnsi="Arial" w:hint="default"/>
      </w:rPr>
    </w:lvl>
  </w:abstractNum>
  <w:num w:numId="1" w16cid:durableId="526062759">
    <w:abstractNumId w:val="22"/>
  </w:num>
  <w:num w:numId="2" w16cid:durableId="671564503">
    <w:abstractNumId w:val="35"/>
  </w:num>
  <w:num w:numId="3" w16cid:durableId="1935236894">
    <w:abstractNumId w:val="8"/>
  </w:num>
  <w:num w:numId="4" w16cid:durableId="1240556720">
    <w:abstractNumId w:val="31"/>
  </w:num>
  <w:num w:numId="5" w16cid:durableId="138767262">
    <w:abstractNumId w:val="12"/>
  </w:num>
  <w:num w:numId="6" w16cid:durableId="1705402470">
    <w:abstractNumId w:val="3"/>
  </w:num>
  <w:num w:numId="7" w16cid:durableId="1676345812">
    <w:abstractNumId w:val="1"/>
  </w:num>
  <w:num w:numId="8" w16cid:durableId="67581837">
    <w:abstractNumId w:val="23"/>
  </w:num>
  <w:num w:numId="9" w16cid:durableId="162818940">
    <w:abstractNumId w:val="36"/>
  </w:num>
  <w:num w:numId="10" w16cid:durableId="1236820614">
    <w:abstractNumId w:val="30"/>
  </w:num>
  <w:num w:numId="11" w16cid:durableId="34742193">
    <w:abstractNumId w:val="32"/>
  </w:num>
  <w:num w:numId="12" w16cid:durableId="361437724">
    <w:abstractNumId w:val="24"/>
  </w:num>
  <w:num w:numId="13" w16cid:durableId="1176044169">
    <w:abstractNumId w:val="2"/>
  </w:num>
  <w:num w:numId="14" w16cid:durableId="209610848">
    <w:abstractNumId w:val="28"/>
  </w:num>
  <w:num w:numId="15" w16cid:durableId="761142309">
    <w:abstractNumId w:val="11"/>
  </w:num>
  <w:num w:numId="16" w16cid:durableId="1097867508">
    <w:abstractNumId w:val="34"/>
  </w:num>
  <w:num w:numId="17" w16cid:durableId="1410467556">
    <w:abstractNumId w:val="9"/>
  </w:num>
  <w:num w:numId="18" w16cid:durableId="693962562">
    <w:abstractNumId w:val="7"/>
  </w:num>
  <w:num w:numId="19" w16cid:durableId="778988280">
    <w:abstractNumId w:val="20"/>
  </w:num>
  <w:num w:numId="20" w16cid:durableId="428694290">
    <w:abstractNumId w:val="17"/>
  </w:num>
  <w:num w:numId="21" w16cid:durableId="1044257217">
    <w:abstractNumId w:val="4"/>
  </w:num>
  <w:num w:numId="22" w16cid:durableId="560411585">
    <w:abstractNumId w:val="33"/>
  </w:num>
  <w:num w:numId="23" w16cid:durableId="932980485">
    <w:abstractNumId w:val="21"/>
  </w:num>
  <w:num w:numId="24" w16cid:durableId="1843012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1733387">
    <w:abstractNumId w:val="29"/>
  </w:num>
  <w:num w:numId="26" w16cid:durableId="1830514617">
    <w:abstractNumId w:val="6"/>
  </w:num>
  <w:num w:numId="27" w16cid:durableId="159858640">
    <w:abstractNumId w:val="14"/>
  </w:num>
  <w:num w:numId="28" w16cid:durableId="1424760031">
    <w:abstractNumId w:val="19"/>
  </w:num>
  <w:num w:numId="29" w16cid:durableId="878398849">
    <w:abstractNumId w:val="15"/>
  </w:num>
  <w:num w:numId="30" w16cid:durableId="438335320">
    <w:abstractNumId w:val="26"/>
  </w:num>
  <w:num w:numId="31" w16cid:durableId="1834560612">
    <w:abstractNumId w:val="37"/>
  </w:num>
  <w:num w:numId="32" w16cid:durableId="426848583">
    <w:abstractNumId w:val="27"/>
  </w:num>
  <w:num w:numId="33" w16cid:durableId="1559168675">
    <w:abstractNumId w:val="18"/>
  </w:num>
  <w:num w:numId="34" w16cid:durableId="264769838">
    <w:abstractNumId w:val="5"/>
  </w:num>
  <w:num w:numId="35" w16cid:durableId="1755125168">
    <w:abstractNumId w:val="25"/>
  </w:num>
  <w:num w:numId="36" w16cid:durableId="1898012546">
    <w:abstractNumId w:val="16"/>
  </w:num>
  <w:num w:numId="37" w16cid:durableId="1838382108">
    <w:abstractNumId w:val="10"/>
  </w:num>
  <w:num w:numId="38" w16cid:durableId="1439564843">
    <w:abstractNumId w:val="0"/>
  </w:num>
  <w:num w:numId="39" w16cid:durableId="241331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82"/>
    <w:rsid w:val="0000630D"/>
    <w:rsid w:val="0001253A"/>
    <w:rsid w:val="00012BB3"/>
    <w:rsid w:val="000132E9"/>
    <w:rsid w:val="000230F8"/>
    <w:rsid w:val="000263D2"/>
    <w:rsid w:val="000653C9"/>
    <w:rsid w:val="000718E7"/>
    <w:rsid w:val="000878CF"/>
    <w:rsid w:val="000C0E3F"/>
    <w:rsid w:val="000D2ACA"/>
    <w:rsid w:val="000D4358"/>
    <w:rsid w:val="000E18E9"/>
    <w:rsid w:val="000F0BC1"/>
    <w:rsid w:val="000F19F8"/>
    <w:rsid w:val="000F2F68"/>
    <w:rsid w:val="000F7F40"/>
    <w:rsid w:val="00114778"/>
    <w:rsid w:val="001158FC"/>
    <w:rsid w:val="00140F7C"/>
    <w:rsid w:val="001445AF"/>
    <w:rsid w:val="00151D37"/>
    <w:rsid w:val="001916BC"/>
    <w:rsid w:val="0019766F"/>
    <w:rsid w:val="001A24B1"/>
    <w:rsid w:val="001B6346"/>
    <w:rsid w:val="001B7D21"/>
    <w:rsid w:val="001D292A"/>
    <w:rsid w:val="001E6893"/>
    <w:rsid w:val="002018B9"/>
    <w:rsid w:val="00205C35"/>
    <w:rsid w:val="00231F2F"/>
    <w:rsid w:val="0023366C"/>
    <w:rsid w:val="00234250"/>
    <w:rsid w:val="002543E2"/>
    <w:rsid w:val="0028323B"/>
    <w:rsid w:val="002835FB"/>
    <w:rsid w:val="00287590"/>
    <w:rsid w:val="002A1311"/>
    <w:rsid w:val="002A5683"/>
    <w:rsid w:val="002B191D"/>
    <w:rsid w:val="002C05C6"/>
    <w:rsid w:val="002C725D"/>
    <w:rsid w:val="002F4C7A"/>
    <w:rsid w:val="003074B1"/>
    <w:rsid w:val="00315596"/>
    <w:rsid w:val="00373C34"/>
    <w:rsid w:val="00384191"/>
    <w:rsid w:val="003A57D9"/>
    <w:rsid w:val="003C601F"/>
    <w:rsid w:val="003D4512"/>
    <w:rsid w:val="003E3E16"/>
    <w:rsid w:val="003E7DE5"/>
    <w:rsid w:val="00402C59"/>
    <w:rsid w:val="004131D7"/>
    <w:rsid w:val="00420387"/>
    <w:rsid w:val="0044313A"/>
    <w:rsid w:val="00456C27"/>
    <w:rsid w:val="00460F12"/>
    <w:rsid w:val="004633A6"/>
    <w:rsid w:val="00473518"/>
    <w:rsid w:val="004808EA"/>
    <w:rsid w:val="004A205B"/>
    <w:rsid w:val="004A5F15"/>
    <w:rsid w:val="004B4559"/>
    <w:rsid w:val="004D2645"/>
    <w:rsid w:val="004D5772"/>
    <w:rsid w:val="004F49C9"/>
    <w:rsid w:val="00503637"/>
    <w:rsid w:val="005051C5"/>
    <w:rsid w:val="00507743"/>
    <w:rsid w:val="005143FB"/>
    <w:rsid w:val="005204B0"/>
    <w:rsid w:val="0052658E"/>
    <w:rsid w:val="00535300"/>
    <w:rsid w:val="00536ACE"/>
    <w:rsid w:val="00542355"/>
    <w:rsid w:val="0054598F"/>
    <w:rsid w:val="00550507"/>
    <w:rsid w:val="005567DC"/>
    <w:rsid w:val="00563E68"/>
    <w:rsid w:val="005726ED"/>
    <w:rsid w:val="00587079"/>
    <w:rsid w:val="005A61E3"/>
    <w:rsid w:val="005B0ACE"/>
    <w:rsid w:val="005F4CB0"/>
    <w:rsid w:val="00601042"/>
    <w:rsid w:val="0061433A"/>
    <w:rsid w:val="0065508F"/>
    <w:rsid w:val="00665BE4"/>
    <w:rsid w:val="0067769A"/>
    <w:rsid w:val="006A0850"/>
    <w:rsid w:val="006B77BE"/>
    <w:rsid w:val="006D43AF"/>
    <w:rsid w:val="00706D21"/>
    <w:rsid w:val="00715B0F"/>
    <w:rsid w:val="0073238F"/>
    <w:rsid w:val="00741CAB"/>
    <w:rsid w:val="00752577"/>
    <w:rsid w:val="007568EE"/>
    <w:rsid w:val="007665E0"/>
    <w:rsid w:val="00767871"/>
    <w:rsid w:val="007A3447"/>
    <w:rsid w:val="007B16B4"/>
    <w:rsid w:val="007C0B42"/>
    <w:rsid w:val="007C72A4"/>
    <w:rsid w:val="007E51E4"/>
    <w:rsid w:val="0080244E"/>
    <w:rsid w:val="00807648"/>
    <w:rsid w:val="0083212C"/>
    <w:rsid w:val="0085059E"/>
    <w:rsid w:val="00865BF6"/>
    <w:rsid w:val="0086736F"/>
    <w:rsid w:val="008729A7"/>
    <w:rsid w:val="0087458C"/>
    <w:rsid w:val="008A42F0"/>
    <w:rsid w:val="008C62EF"/>
    <w:rsid w:val="008D1FDF"/>
    <w:rsid w:val="008D5A34"/>
    <w:rsid w:val="0090102E"/>
    <w:rsid w:val="00917806"/>
    <w:rsid w:val="00930E60"/>
    <w:rsid w:val="0095059C"/>
    <w:rsid w:val="00957C7E"/>
    <w:rsid w:val="00975ABC"/>
    <w:rsid w:val="00976BC3"/>
    <w:rsid w:val="009840BE"/>
    <w:rsid w:val="00997028"/>
    <w:rsid w:val="009C1ACB"/>
    <w:rsid w:val="009C1DFC"/>
    <w:rsid w:val="009C68A9"/>
    <w:rsid w:val="009F4E3D"/>
    <w:rsid w:val="009F57AC"/>
    <w:rsid w:val="00A007C8"/>
    <w:rsid w:val="00A03DC7"/>
    <w:rsid w:val="00A0600C"/>
    <w:rsid w:val="00A1703C"/>
    <w:rsid w:val="00A21B4B"/>
    <w:rsid w:val="00A24CD1"/>
    <w:rsid w:val="00A30FDE"/>
    <w:rsid w:val="00A31DE1"/>
    <w:rsid w:val="00A4377B"/>
    <w:rsid w:val="00A5118F"/>
    <w:rsid w:val="00A518DB"/>
    <w:rsid w:val="00A6607F"/>
    <w:rsid w:val="00A74690"/>
    <w:rsid w:val="00A87DE1"/>
    <w:rsid w:val="00AA2893"/>
    <w:rsid w:val="00AC3CAC"/>
    <w:rsid w:val="00AC64C0"/>
    <w:rsid w:val="00AC6CA5"/>
    <w:rsid w:val="00AD60D7"/>
    <w:rsid w:val="00AF4ADE"/>
    <w:rsid w:val="00B025D5"/>
    <w:rsid w:val="00B13523"/>
    <w:rsid w:val="00B1582A"/>
    <w:rsid w:val="00B23E24"/>
    <w:rsid w:val="00B50265"/>
    <w:rsid w:val="00B57EB8"/>
    <w:rsid w:val="00B67324"/>
    <w:rsid w:val="00B77B22"/>
    <w:rsid w:val="00BA2C4E"/>
    <w:rsid w:val="00BA3634"/>
    <w:rsid w:val="00BB2896"/>
    <w:rsid w:val="00BC02F1"/>
    <w:rsid w:val="00BC4658"/>
    <w:rsid w:val="00BD19BA"/>
    <w:rsid w:val="00BE77D5"/>
    <w:rsid w:val="00BF311C"/>
    <w:rsid w:val="00BF6B19"/>
    <w:rsid w:val="00C012B5"/>
    <w:rsid w:val="00C06A9B"/>
    <w:rsid w:val="00C13A4A"/>
    <w:rsid w:val="00C17711"/>
    <w:rsid w:val="00C20232"/>
    <w:rsid w:val="00C51A28"/>
    <w:rsid w:val="00C84897"/>
    <w:rsid w:val="00CA148E"/>
    <w:rsid w:val="00CA335F"/>
    <w:rsid w:val="00CA345F"/>
    <w:rsid w:val="00CA4C95"/>
    <w:rsid w:val="00CB723D"/>
    <w:rsid w:val="00CC0179"/>
    <w:rsid w:val="00CC463A"/>
    <w:rsid w:val="00CC61E6"/>
    <w:rsid w:val="00CD09EE"/>
    <w:rsid w:val="00CD2C00"/>
    <w:rsid w:val="00CD423C"/>
    <w:rsid w:val="00CD4D40"/>
    <w:rsid w:val="00D05279"/>
    <w:rsid w:val="00D12F42"/>
    <w:rsid w:val="00D21075"/>
    <w:rsid w:val="00D23942"/>
    <w:rsid w:val="00D239FC"/>
    <w:rsid w:val="00D24213"/>
    <w:rsid w:val="00D344B0"/>
    <w:rsid w:val="00D634B0"/>
    <w:rsid w:val="00D831C7"/>
    <w:rsid w:val="00D93F2A"/>
    <w:rsid w:val="00DA50E2"/>
    <w:rsid w:val="00DA5271"/>
    <w:rsid w:val="00DD482F"/>
    <w:rsid w:val="00DF5984"/>
    <w:rsid w:val="00E22995"/>
    <w:rsid w:val="00E253DB"/>
    <w:rsid w:val="00E26599"/>
    <w:rsid w:val="00E3108D"/>
    <w:rsid w:val="00E34707"/>
    <w:rsid w:val="00E56F41"/>
    <w:rsid w:val="00E57DA2"/>
    <w:rsid w:val="00E60BEA"/>
    <w:rsid w:val="00E63941"/>
    <w:rsid w:val="00E84366"/>
    <w:rsid w:val="00EB2864"/>
    <w:rsid w:val="00ED33C8"/>
    <w:rsid w:val="00ED4182"/>
    <w:rsid w:val="00ED43C1"/>
    <w:rsid w:val="00EE632F"/>
    <w:rsid w:val="00EE6F4A"/>
    <w:rsid w:val="00EF0A8A"/>
    <w:rsid w:val="00EF2E98"/>
    <w:rsid w:val="00EF5207"/>
    <w:rsid w:val="00EF7C83"/>
    <w:rsid w:val="00F047A5"/>
    <w:rsid w:val="00F22EEB"/>
    <w:rsid w:val="00F24103"/>
    <w:rsid w:val="00F2791C"/>
    <w:rsid w:val="00F3047E"/>
    <w:rsid w:val="00F41817"/>
    <w:rsid w:val="00F45308"/>
    <w:rsid w:val="00F46D14"/>
    <w:rsid w:val="00F55207"/>
    <w:rsid w:val="00F61A76"/>
    <w:rsid w:val="00F659B2"/>
    <w:rsid w:val="00F76A88"/>
    <w:rsid w:val="00F77986"/>
    <w:rsid w:val="00FC16F8"/>
    <w:rsid w:val="00FC6AB1"/>
    <w:rsid w:val="00FD0678"/>
    <w:rsid w:val="00FF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B56E"/>
  <w15:docId w15:val="{0074EFDC-6098-4BD9-A5B0-32F416D2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B1"/>
  </w:style>
  <w:style w:type="paragraph" w:styleId="Heading2">
    <w:name w:val="heading 2"/>
    <w:basedOn w:val="Normal"/>
    <w:next w:val="Normal"/>
    <w:link w:val="Heading2Char"/>
    <w:uiPriority w:val="9"/>
    <w:qFormat/>
    <w:rsid w:val="00ED4182"/>
    <w:pPr>
      <w:tabs>
        <w:tab w:val="left" w:pos="7185"/>
      </w:tabs>
      <w:spacing w:after="0" w:line="240" w:lineRule="auto"/>
      <w:outlineLvl w:val="1"/>
    </w:pPr>
    <w:rPr>
      <w:rFonts w:ascii="Tahoma" w:eastAsia="Times New Roman" w:hAnsi="Tahoma" w:cs="Times New Roman"/>
      <w:b/>
      <w:caps/>
      <w:color w:val="000000"/>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182"/>
    <w:rPr>
      <w:rFonts w:ascii="Tahoma" w:hAnsi="Tahoma" w:cs="Tahoma"/>
      <w:sz w:val="16"/>
      <w:szCs w:val="16"/>
    </w:rPr>
  </w:style>
  <w:style w:type="character" w:customStyle="1" w:styleId="Heading2Char">
    <w:name w:val="Heading 2 Char"/>
    <w:basedOn w:val="DefaultParagraphFont"/>
    <w:link w:val="Heading2"/>
    <w:uiPriority w:val="9"/>
    <w:rsid w:val="00ED4182"/>
    <w:rPr>
      <w:rFonts w:ascii="Tahoma" w:eastAsia="Times New Roman" w:hAnsi="Tahoma" w:cs="Times New Roman"/>
      <w:b/>
      <w:caps/>
      <w:color w:val="000000"/>
      <w:sz w:val="18"/>
      <w:szCs w:val="20"/>
      <w:lang w:val="en-US"/>
    </w:rPr>
  </w:style>
  <w:style w:type="paragraph" w:customStyle="1" w:styleId="Text">
    <w:name w:val="Text"/>
    <w:basedOn w:val="Normal"/>
    <w:rsid w:val="00ED4182"/>
    <w:pPr>
      <w:spacing w:before="100" w:after="100" w:line="288" w:lineRule="auto"/>
    </w:pPr>
    <w:rPr>
      <w:rFonts w:ascii="Tahoma" w:eastAsia="Times New Roman" w:hAnsi="Tahoma" w:cs="Times New Roman"/>
      <w:sz w:val="16"/>
      <w:szCs w:val="24"/>
      <w:lang w:val="en-US"/>
    </w:rPr>
  </w:style>
  <w:style w:type="character" w:customStyle="1" w:styleId="CheckBoxChar">
    <w:name w:val="Check Box Char"/>
    <w:basedOn w:val="DefaultParagraphFont"/>
    <w:link w:val="CheckBox"/>
    <w:locked/>
    <w:rsid w:val="00ED4182"/>
    <w:rPr>
      <w:rFonts w:ascii="Tahoma" w:hAnsi="Tahoma" w:cs="Tahoma"/>
      <w:color w:val="999999"/>
      <w:sz w:val="24"/>
      <w:szCs w:val="24"/>
      <w:lang w:val="en-US"/>
    </w:rPr>
  </w:style>
  <w:style w:type="paragraph" w:customStyle="1" w:styleId="CheckBox">
    <w:name w:val="Check Box"/>
    <w:basedOn w:val="Normal"/>
    <w:link w:val="CheckBoxChar"/>
    <w:rsid w:val="00ED4182"/>
    <w:pPr>
      <w:spacing w:after="0" w:line="240" w:lineRule="auto"/>
    </w:pPr>
    <w:rPr>
      <w:rFonts w:ascii="Tahoma" w:hAnsi="Tahoma" w:cs="Tahoma"/>
      <w:color w:val="999999"/>
      <w:sz w:val="24"/>
      <w:szCs w:val="24"/>
      <w:lang w:val="en-US"/>
    </w:rPr>
  </w:style>
  <w:style w:type="table" w:styleId="TableGrid">
    <w:name w:val="Table Grid"/>
    <w:basedOn w:val="TableNormal"/>
    <w:uiPriority w:val="59"/>
    <w:rsid w:val="00ED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A88"/>
    <w:pPr>
      <w:ind w:left="720"/>
      <w:contextualSpacing/>
    </w:pPr>
    <w:rPr>
      <w:lang w:val="en-US"/>
    </w:rPr>
  </w:style>
  <w:style w:type="paragraph" w:styleId="Header">
    <w:name w:val="header"/>
    <w:basedOn w:val="Normal"/>
    <w:link w:val="HeaderChar"/>
    <w:uiPriority w:val="99"/>
    <w:semiHidden/>
    <w:unhideWhenUsed/>
    <w:rsid w:val="00CC46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63A"/>
  </w:style>
  <w:style w:type="paragraph" w:styleId="Footer">
    <w:name w:val="footer"/>
    <w:basedOn w:val="Normal"/>
    <w:link w:val="FooterChar"/>
    <w:uiPriority w:val="99"/>
    <w:unhideWhenUsed/>
    <w:rsid w:val="00CC4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63A"/>
  </w:style>
  <w:style w:type="character" w:styleId="Hyperlink">
    <w:name w:val="Hyperlink"/>
    <w:basedOn w:val="DefaultParagraphFont"/>
    <w:uiPriority w:val="99"/>
    <w:unhideWhenUsed/>
    <w:rsid w:val="00CA4C95"/>
    <w:rPr>
      <w:color w:val="0000FF" w:themeColor="hyperlink"/>
      <w:u w:val="single"/>
    </w:rPr>
  </w:style>
  <w:style w:type="paragraph" w:styleId="NormalWeb">
    <w:name w:val="Normal (Web)"/>
    <w:basedOn w:val="Normal"/>
    <w:uiPriority w:val="99"/>
    <w:unhideWhenUsed/>
    <w:rsid w:val="00114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53A"/>
    <w:rPr>
      <w:b/>
      <w:bCs/>
    </w:rPr>
  </w:style>
  <w:style w:type="paragraph" w:customStyle="1" w:styleId="subhead-normal">
    <w:name w:val="subhead -normal"/>
    <w:uiPriority w:val="99"/>
    <w:rsid w:val="001D292A"/>
    <w:pPr>
      <w:spacing w:after="0" w:line="240" w:lineRule="auto"/>
    </w:pPr>
    <w:rPr>
      <w:rFonts w:eastAsia="Times New Roman" w:cs="Book Antiqua"/>
      <w:bCs/>
      <w:color w:val="9BBB59" w:themeColor="accent3"/>
      <w:sz w:val="24"/>
      <w:szCs w:val="24"/>
    </w:rPr>
  </w:style>
  <w:style w:type="paragraph" w:customStyle="1" w:styleId="Default">
    <w:name w:val="Default"/>
    <w:rsid w:val="00CA345F"/>
    <w:pPr>
      <w:autoSpaceDE w:val="0"/>
      <w:autoSpaceDN w:val="0"/>
      <w:adjustRightInd w:val="0"/>
      <w:spacing w:after="0" w:line="240" w:lineRule="auto"/>
    </w:pPr>
    <w:rPr>
      <w:rFonts w:ascii="Trebuchet MS" w:hAnsi="Trebuchet MS" w:cs="Trebuchet MS"/>
      <w:color w:val="000000"/>
      <w:sz w:val="24"/>
      <w:szCs w:val="24"/>
    </w:rPr>
  </w:style>
  <w:style w:type="paragraph" w:customStyle="1" w:styleId="Bullet">
    <w:name w:val="Bullet"/>
    <w:basedOn w:val="Normal"/>
    <w:uiPriority w:val="99"/>
    <w:rsid w:val="00D344B0"/>
    <w:pPr>
      <w:widowControl w:val="0"/>
      <w:numPr>
        <w:numId w:val="38"/>
      </w:numPr>
      <w:overflowPunct w:val="0"/>
      <w:autoSpaceDE w:val="0"/>
      <w:autoSpaceDN w:val="0"/>
      <w:adjustRightInd w:val="0"/>
      <w:spacing w:after="120" w:line="240" w:lineRule="auto"/>
      <w:textAlignment w:val="baseline"/>
    </w:pPr>
    <w:rPr>
      <w:rFonts w:eastAsia="Times New Roman" w:cs="Book Antiqua"/>
      <w:color w:val="00353B"/>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2955">
      <w:bodyDiv w:val="1"/>
      <w:marLeft w:val="0"/>
      <w:marRight w:val="0"/>
      <w:marTop w:val="0"/>
      <w:marBottom w:val="0"/>
      <w:divBdr>
        <w:top w:val="none" w:sz="0" w:space="0" w:color="auto"/>
        <w:left w:val="none" w:sz="0" w:space="0" w:color="auto"/>
        <w:bottom w:val="none" w:sz="0" w:space="0" w:color="auto"/>
        <w:right w:val="none" w:sz="0" w:space="0" w:color="auto"/>
      </w:divBdr>
      <w:divsChild>
        <w:div w:id="682391207">
          <w:marLeft w:val="0"/>
          <w:marRight w:val="0"/>
          <w:marTop w:val="0"/>
          <w:marBottom w:val="0"/>
          <w:divBdr>
            <w:top w:val="none" w:sz="0" w:space="0" w:color="auto"/>
            <w:left w:val="none" w:sz="0" w:space="0" w:color="auto"/>
            <w:bottom w:val="none" w:sz="0" w:space="0" w:color="auto"/>
            <w:right w:val="none" w:sz="0" w:space="0" w:color="auto"/>
          </w:divBdr>
          <w:divsChild>
            <w:div w:id="81152006">
              <w:marLeft w:val="0"/>
              <w:marRight w:val="0"/>
              <w:marTop w:val="0"/>
              <w:marBottom w:val="0"/>
              <w:divBdr>
                <w:top w:val="none" w:sz="0" w:space="0" w:color="auto"/>
                <w:left w:val="none" w:sz="0" w:space="0" w:color="auto"/>
                <w:bottom w:val="none" w:sz="0" w:space="0" w:color="auto"/>
                <w:right w:val="none" w:sz="0" w:space="0" w:color="auto"/>
              </w:divBdr>
              <w:divsChild>
                <w:div w:id="1212696124">
                  <w:marLeft w:val="-225"/>
                  <w:marRight w:val="-225"/>
                  <w:marTop w:val="0"/>
                  <w:marBottom w:val="0"/>
                  <w:divBdr>
                    <w:top w:val="none" w:sz="0" w:space="0" w:color="auto"/>
                    <w:left w:val="none" w:sz="0" w:space="0" w:color="auto"/>
                    <w:bottom w:val="none" w:sz="0" w:space="0" w:color="auto"/>
                    <w:right w:val="none" w:sz="0" w:space="0" w:color="auto"/>
                  </w:divBdr>
                  <w:divsChild>
                    <w:div w:id="2061901975">
                      <w:marLeft w:val="0"/>
                      <w:marRight w:val="0"/>
                      <w:marTop w:val="0"/>
                      <w:marBottom w:val="0"/>
                      <w:divBdr>
                        <w:top w:val="none" w:sz="0" w:space="0" w:color="auto"/>
                        <w:left w:val="none" w:sz="0" w:space="0" w:color="auto"/>
                        <w:bottom w:val="none" w:sz="0" w:space="0" w:color="auto"/>
                        <w:right w:val="none" w:sz="0" w:space="0" w:color="auto"/>
                      </w:divBdr>
                      <w:divsChild>
                        <w:div w:id="1355809789">
                          <w:marLeft w:val="0"/>
                          <w:marRight w:val="0"/>
                          <w:marTop w:val="0"/>
                          <w:marBottom w:val="0"/>
                          <w:divBdr>
                            <w:top w:val="none" w:sz="0" w:space="0" w:color="auto"/>
                            <w:left w:val="none" w:sz="0" w:space="0" w:color="auto"/>
                            <w:bottom w:val="none" w:sz="0" w:space="0" w:color="auto"/>
                            <w:right w:val="none" w:sz="0" w:space="0" w:color="auto"/>
                          </w:divBdr>
                          <w:divsChild>
                            <w:div w:id="1993022766">
                              <w:marLeft w:val="0"/>
                              <w:marRight w:val="0"/>
                              <w:marTop w:val="0"/>
                              <w:marBottom w:val="0"/>
                              <w:divBdr>
                                <w:top w:val="none" w:sz="0" w:space="0" w:color="auto"/>
                                <w:left w:val="none" w:sz="0" w:space="0" w:color="auto"/>
                                <w:bottom w:val="none" w:sz="0" w:space="0" w:color="auto"/>
                                <w:right w:val="none" w:sz="0" w:space="0" w:color="auto"/>
                              </w:divBdr>
                              <w:divsChild>
                                <w:div w:id="470371073">
                                  <w:marLeft w:val="-225"/>
                                  <w:marRight w:val="-225"/>
                                  <w:marTop w:val="0"/>
                                  <w:marBottom w:val="0"/>
                                  <w:divBdr>
                                    <w:top w:val="none" w:sz="0" w:space="0" w:color="auto"/>
                                    <w:left w:val="none" w:sz="0" w:space="0" w:color="auto"/>
                                    <w:bottom w:val="none" w:sz="0" w:space="0" w:color="auto"/>
                                    <w:right w:val="none" w:sz="0" w:space="0" w:color="auto"/>
                                  </w:divBdr>
                                  <w:divsChild>
                                    <w:div w:id="1922909273">
                                      <w:marLeft w:val="0"/>
                                      <w:marRight w:val="0"/>
                                      <w:marTop w:val="0"/>
                                      <w:marBottom w:val="0"/>
                                      <w:divBdr>
                                        <w:top w:val="none" w:sz="0" w:space="0" w:color="auto"/>
                                        <w:left w:val="none" w:sz="0" w:space="0" w:color="auto"/>
                                        <w:bottom w:val="none" w:sz="0" w:space="0" w:color="auto"/>
                                        <w:right w:val="none" w:sz="0" w:space="0" w:color="auto"/>
                                      </w:divBdr>
                                      <w:divsChild>
                                        <w:div w:id="1441333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889699">
                              <w:marLeft w:val="0"/>
                              <w:marRight w:val="0"/>
                              <w:marTop w:val="0"/>
                              <w:marBottom w:val="0"/>
                              <w:divBdr>
                                <w:top w:val="none" w:sz="0" w:space="0" w:color="auto"/>
                                <w:left w:val="none" w:sz="0" w:space="0" w:color="auto"/>
                                <w:bottom w:val="none" w:sz="0" w:space="0" w:color="auto"/>
                                <w:right w:val="none" w:sz="0" w:space="0" w:color="auto"/>
                              </w:divBdr>
                              <w:divsChild>
                                <w:div w:id="666789172">
                                  <w:marLeft w:val="-225"/>
                                  <w:marRight w:val="-225"/>
                                  <w:marTop w:val="0"/>
                                  <w:marBottom w:val="0"/>
                                  <w:divBdr>
                                    <w:top w:val="none" w:sz="0" w:space="0" w:color="auto"/>
                                    <w:left w:val="none" w:sz="0" w:space="0" w:color="auto"/>
                                    <w:bottom w:val="none" w:sz="0" w:space="0" w:color="auto"/>
                                    <w:right w:val="none" w:sz="0" w:space="0" w:color="auto"/>
                                  </w:divBdr>
                                  <w:divsChild>
                                    <w:div w:id="21030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823341">
      <w:bodyDiv w:val="1"/>
      <w:marLeft w:val="0"/>
      <w:marRight w:val="0"/>
      <w:marTop w:val="0"/>
      <w:marBottom w:val="0"/>
      <w:divBdr>
        <w:top w:val="none" w:sz="0" w:space="0" w:color="auto"/>
        <w:left w:val="none" w:sz="0" w:space="0" w:color="auto"/>
        <w:bottom w:val="none" w:sz="0" w:space="0" w:color="auto"/>
        <w:right w:val="none" w:sz="0" w:space="0" w:color="auto"/>
      </w:divBdr>
      <w:divsChild>
        <w:div w:id="1522744380">
          <w:marLeft w:val="216"/>
          <w:marRight w:val="0"/>
          <w:marTop w:val="37"/>
          <w:marBottom w:val="37"/>
          <w:divBdr>
            <w:top w:val="none" w:sz="0" w:space="0" w:color="auto"/>
            <w:left w:val="none" w:sz="0" w:space="0" w:color="auto"/>
            <w:bottom w:val="none" w:sz="0" w:space="0" w:color="auto"/>
            <w:right w:val="none" w:sz="0" w:space="0" w:color="auto"/>
          </w:divBdr>
        </w:div>
        <w:div w:id="668798409">
          <w:marLeft w:val="216"/>
          <w:marRight w:val="0"/>
          <w:marTop w:val="37"/>
          <w:marBottom w:val="37"/>
          <w:divBdr>
            <w:top w:val="none" w:sz="0" w:space="0" w:color="auto"/>
            <w:left w:val="none" w:sz="0" w:space="0" w:color="auto"/>
            <w:bottom w:val="none" w:sz="0" w:space="0" w:color="auto"/>
            <w:right w:val="none" w:sz="0" w:space="0" w:color="auto"/>
          </w:divBdr>
        </w:div>
        <w:div w:id="1466046800">
          <w:marLeft w:val="216"/>
          <w:marRight w:val="0"/>
          <w:marTop w:val="37"/>
          <w:marBottom w:val="37"/>
          <w:divBdr>
            <w:top w:val="none" w:sz="0" w:space="0" w:color="auto"/>
            <w:left w:val="none" w:sz="0" w:space="0" w:color="auto"/>
            <w:bottom w:val="none" w:sz="0" w:space="0" w:color="auto"/>
            <w:right w:val="none" w:sz="0" w:space="0" w:color="auto"/>
          </w:divBdr>
        </w:div>
      </w:divsChild>
    </w:div>
    <w:div w:id="865677202">
      <w:bodyDiv w:val="1"/>
      <w:marLeft w:val="0"/>
      <w:marRight w:val="0"/>
      <w:marTop w:val="0"/>
      <w:marBottom w:val="0"/>
      <w:divBdr>
        <w:top w:val="none" w:sz="0" w:space="0" w:color="auto"/>
        <w:left w:val="none" w:sz="0" w:space="0" w:color="auto"/>
        <w:bottom w:val="none" w:sz="0" w:space="0" w:color="auto"/>
        <w:right w:val="none" w:sz="0" w:space="0" w:color="auto"/>
      </w:divBdr>
    </w:div>
    <w:div w:id="886183938">
      <w:bodyDiv w:val="1"/>
      <w:marLeft w:val="0"/>
      <w:marRight w:val="0"/>
      <w:marTop w:val="0"/>
      <w:marBottom w:val="0"/>
      <w:divBdr>
        <w:top w:val="none" w:sz="0" w:space="0" w:color="auto"/>
        <w:left w:val="none" w:sz="0" w:space="0" w:color="auto"/>
        <w:bottom w:val="none" w:sz="0" w:space="0" w:color="auto"/>
        <w:right w:val="none" w:sz="0" w:space="0" w:color="auto"/>
      </w:divBdr>
      <w:divsChild>
        <w:div w:id="1094402710">
          <w:marLeft w:val="216"/>
          <w:marRight w:val="0"/>
          <w:marTop w:val="37"/>
          <w:marBottom w:val="37"/>
          <w:divBdr>
            <w:top w:val="none" w:sz="0" w:space="0" w:color="auto"/>
            <w:left w:val="none" w:sz="0" w:space="0" w:color="auto"/>
            <w:bottom w:val="none" w:sz="0" w:space="0" w:color="auto"/>
            <w:right w:val="none" w:sz="0" w:space="0" w:color="auto"/>
          </w:divBdr>
        </w:div>
        <w:div w:id="914239279">
          <w:marLeft w:val="576"/>
          <w:marRight w:val="0"/>
          <w:marTop w:val="37"/>
          <w:marBottom w:val="37"/>
          <w:divBdr>
            <w:top w:val="none" w:sz="0" w:space="0" w:color="auto"/>
            <w:left w:val="none" w:sz="0" w:space="0" w:color="auto"/>
            <w:bottom w:val="none" w:sz="0" w:space="0" w:color="auto"/>
            <w:right w:val="none" w:sz="0" w:space="0" w:color="auto"/>
          </w:divBdr>
        </w:div>
        <w:div w:id="1855872970">
          <w:marLeft w:val="576"/>
          <w:marRight w:val="0"/>
          <w:marTop w:val="37"/>
          <w:marBottom w:val="37"/>
          <w:divBdr>
            <w:top w:val="none" w:sz="0" w:space="0" w:color="auto"/>
            <w:left w:val="none" w:sz="0" w:space="0" w:color="auto"/>
            <w:bottom w:val="none" w:sz="0" w:space="0" w:color="auto"/>
            <w:right w:val="none" w:sz="0" w:space="0" w:color="auto"/>
          </w:divBdr>
        </w:div>
        <w:div w:id="688718584">
          <w:marLeft w:val="576"/>
          <w:marRight w:val="0"/>
          <w:marTop w:val="37"/>
          <w:marBottom w:val="37"/>
          <w:divBdr>
            <w:top w:val="none" w:sz="0" w:space="0" w:color="auto"/>
            <w:left w:val="none" w:sz="0" w:space="0" w:color="auto"/>
            <w:bottom w:val="none" w:sz="0" w:space="0" w:color="auto"/>
            <w:right w:val="none" w:sz="0" w:space="0" w:color="auto"/>
          </w:divBdr>
        </w:div>
        <w:div w:id="1587836689">
          <w:marLeft w:val="576"/>
          <w:marRight w:val="0"/>
          <w:marTop w:val="37"/>
          <w:marBottom w:val="37"/>
          <w:divBdr>
            <w:top w:val="none" w:sz="0" w:space="0" w:color="auto"/>
            <w:left w:val="none" w:sz="0" w:space="0" w:color="auto"/>
            <w:bottom w:val="none" w:sz="0" w:space="0" w:color="auto"/>
            <w:right w:val="none" w:sz="0" w:space="0" w:color="auto"/>
          </w:divBdr>
        </w:div>
        <w:div w:id="2050688700">
          <w:marLeft w:val="576"/>
          <w:marRight w:val="0"/>
          <w:marTop w:val="37"/>
          <w:marBottom w:val="37"/>
          <w:divBdr>
            <w:top w:val="none" w:sz="0" w:space="0" w:color="auto"/>
            <w:left w:val="none" w:sz="0" w:space="0" w:color="auto"/>
            <w:bottom w:val="none" w:sz="0" w:space="0" w:color="auto"/>
            <w:right w:val="none" w:sz="0" w:space="0" w:color="auto"/>
          </w:divBdr>
        </w:div>
        <w:div w:id="1023289912">
          <w:marLeft w:val="216"/>
          <w:marRight w:val="0"/>
          <w:marTop w:val="37"/>
          <w:marBottom w:val="37"/>
          <w:divBdr>
            <w:top w:val="none" w:sz="0" w:space="0" w:color="auto"/>
            <w:left w:val="none" w:sz="0" w:space="0" w:color="auto"/>
            <w:bottom w:val="none" w:sz="0" w:space="0" w:color="auto"/>
            <w:right w:val="none" w:sz="0" w:space="0" w:color="auto"/>
          </w:divBdr>
        </w:div>
        <w:div w:id="887842140">
          <w:marLeft w:val="576"/>
          <w:marRight w:val="0"/>
          <w:marTop w:val="37"/>
          <w:marBottom w:val="37"/>
          <w:divBdr>
            <w:top w:val="none" w:sz="0" w:space="0" w:color="auto"/>
            <w:left w:val="none" w:sz="0" w:space="0" w:color="auto"/>
            <w:bottom w:val="none" w:sz="0" w:space="0" w:color="auto"/>
            <w:right w:val="none" w:sz="0" w:space="0" w:color="auto"/>
          </w:divBdr>
        </w:div>
        <w:div w:id="328338742">
          <w:marLeft w:val="576"/>
          <w:marRight w:val="0"/>
          <w:marTop w:val="37"/>
          <w:marBottom w:val="37"/>
          <w:divBdr>
            <w:top w:val="none" w:sz="0" w:space="0" w:color="auto"/>
            <w:left w:val="none" w:sz="0" w:space="0" w:color="auto"/>
            <w:bottom w:val="none" w:sz="0" w:space="0" w:color="auto"/>
            <w:right w:val="none" w:sz="0" w:space="0" w:color="auto"/>
          </w:divBdr>
        </w:div>
        <w:div w:id="1474254819">
          <w:marLeft w:val="576"/>
          <w:marRight w:val="0"/>
          <w:marTop w:val="37"/>
          <w:marBottom w:val="37"/>
          <w:divBdr>
            <w:top w:val="none" w:sz="0" w:space="0" w:color="auto"/>
            <w:left w:val="none" w:sz="0" w:space="0" w:color="auto"/>
            <w:bottom w:val="none" w:sz="0" w:space="0" w:color="auto"/>
            <w:right w:val="none" w:sz="0" w:space="0" w:color="auto"/>
          </w:divBdr>
        </w:div>
        <w:div w:id="721633075">
          <w:marLeft w:val="576"/>
          <w:marRight w:val="0"/>
          <w:marTop w:val="37"/>
          <w:marBottom w:val="37"/>
          <w:divBdr>
            <w:top w:val="none" w:sz="0" w:space="0" w:color="auto"/>
            <w:left w:val="none" w:sz="0" w:space="0" w:color="auto"/>
            <w:bottom w:val="none" w:sz="0" w:space="0" w:color="auto"/>
            <w:right w:val="none" w:sz="0" w:space="0" w:color="auto"/>
          </w:divBdr>
        </w:div>
        <w:div w:id="221723559">
          <w:marLeft w:val="576"/>
          <w:marRight w:val="0"/>
          <w:marTop w:val="37"/>
          <w:marBottom w:val="37"/>
          <w:divBdr>
            <w:top w:val="none" w:sz="0" w:space="0" w:color="auto"/>
            <w:left w:val="none" w:sz="0" w:space="0" w:color="auto"/>
            <w:bottom w:val="none" w:sz="0" w:space="0" w:color="auto"/>
            <w:right w:val="none" w:sz="0" w:space="0" w:color="auto"/>
          </w:divBdr>
        </w:div>
        <w:div w:id="1717043386">
          <w:marLeft w:val="216"/>
          <w:marRight w:val="0"/>
          <w:marTop w:val="37"/>
          <w:marBottom w:val="37"/>
          <w:divBdr>
            <w:top w:val="none" w:sz="0" w:space="0" w:color="auto"/>
            <w:left w:val="none" w:sz="0" w:space="0" w:color="auto"/>
            <w:bottom w:val="none" w:sz="0" w:space="0" w:color="auto"/>
            <w:right w:val="none" w:sz="0" w:space="0" w:color="auto"/>
          </w:divBdr>
        </w:div>
        <w:div w:id="1042634804">
          <w:marLeft w:val="576"/>
          <w:marRight w:val="0"/>
          <w:marTop w:val="37"/>
          <w:marBottom w:val="37"/>
          <w:divBdr>
            <w:top w:val="none" w:sz="0" w:space="0" w:color="auto"/>
            <w:left w:val="none" w:sz="0" w:space="0" w:color="auto"/>
            <w:bottom w:val="none" w:sz="0" w:space="0" w:color="auto"/>
            <w:right w:val="none" w:sz="0" w:space="0" w:color="auto"/>
          </w:divBdr>
        </w:div>
        <w:div w:id="463236585">
          <w:marLeft w:val="216"/>
          <w:marRight w:val="0"/>
          <w:marTop w:val="37"/>
          <w:marBottom w:val="37"/>
          <w:divBdr>
            <w:top w:val="none" w:sz="0" w:space="0" w:color="auto"/>
            <w:left w:val="none" w:sz="0" w:space="0" w:color="auto"/>
            <w:bottom w:val="none" w:sz="0" w:space="0" w:color="auto"/>
            <w:right w:val="none" w:sz="0" w:space="0" w:color="auto"/>
          </w:divBdr>
        </w:div>
      </w:divsChild>
    </w:div>
    <w:div w:id="1082024932">
      <w:bodyDiv w:val="1"/>
      <w:marLeft w:val="0"/>
      <w:marRight w:val="0"/>
      <w:marTop w:val="0"/>
      <w:marBottom w:val="0"/>
      <w:divBdr>
        <w:top w:val="none" w:sz="0" w:space="0" w:color="auto"/>
        <w:left w:val="none" w:sz="0" w:space="0" w:color="auto"/>
        <w:bottom w:val="none" w:sz="0" w:space="0" w:color="auto"/>
        <w:right w:val="none" w:sz="0" w:space="0" w:color="auto"/>
      </w:divBdr>
      <w:divsChild>
        <w:div w:id="1453354894">
          <w:marLeft w:val="0"/>
          <w:marRight w:val="0"/>
          <w:marTop w:val="0"/>
          <w:marBottom w:val="0"/>
          <w:divBdr>
            <w:top w:val="none" w:sz="0" w:space="0" w:color="auto"/>
            <w:left w:val="none" w:sz="0" w:space="0" w:color="auto"/>
            <w:bottom w:val="none" w:sz="0" w:space="0" w:color="auto"/>
            <w:right w:val="none" w:sz="0" w:space="0" w:color="auto"/>
          </w:divBdr>
          <w:divsChild>
            <w:div w:id="1594431785">
              <w:marLeft w:val="0"/>
              <w:marRight w:val="0"/>
              <w:marTop w:val="0"/>
              <w:marBottom w:val="0"/>
              <w:divBdr>
                <w:top w:val="none" w:sz="0" w:space="0" w:color="auto"/>
                <w:left w:val="none" w:sz="0" w:space="0" w:color="auto"/>
                <w:bottom w:val="none" w:sz="0" w:space="0" w:color="auto"/>
                <w:right w:val="none" w:sz="0" w:space="0" w:color="auto"/>
              </w:divBdr>
              <w:divsChild>
                <w:div w:id="1742289406">
                  <w:marLeft w:val="-225"/>
                  <w:marRight w:val="-225"/>
                  <w:marTop w:val="0"/>
                  <w:marBottom w:val="0"/>
                  <w:divBdr>
                    <w:top w:val="none" w:sz="0" w:space="0" w:color="auto"/>
                    <w:left w:val="none" w:sz="0" w:space="0" w:color="auto"/>
                    <w:bottom w:val="none" w:sz="0" w:space="0" w:color="auto"/>
                    <w:right w:val="none" w:sz="0" w:space="0" w:color="auto"/>
                  </w:divBdr>
                  <w:divsChild>
                    <w:div w:id="651952971">
                      <w:marLeft w:val="0"/>
                      <w:marRight w:val="0"/>
                      <w:marTop w:val="0"/>
                      <w:marBottom w:val="0"/>
                      <w:divBdr>
                        <w:top w:val="none" w:sz="0" w:space="0" w:color="auto"/>
                        <w:left w:val="none" w:sz="0" w:space="0" w:color="auto"/>
                        <w:bottom w:val="none" w:sz="0" w:space="0" w:color="auto"/>
                        <w:right w:val="none" w:sz="0" w:space="0" w:color="auto"/>
                      </w:divBdr>
                      <w:divsChild>
                        <w:div w:id="608852242">
                          <w:marLeft w:val="0"/>
                          <w:marRight w:val="0"/>
                          <w:marTop w:val="0"/>
                          <w:marBottom w:val="0"/>
                          <w:divBdr>
                            <w:top w:val="none" w:sz="0" w:space="0" w:color="auto"/>
                            <w:left w:val="none" w:sz="0" w:space="0" w:color="auto"/>
                            <w:bottom w:val="none" w:sz="0" w:space="0" w:color="auto"/>
                            <w:right w:val="none" w:sz="0" w:space="0" w:color="auto"/>
                          </w:divBdr>
                          <w:divsChild>
                            <w:div w:id="749351371">
                              <w:marLeft w:val="0"/>
                              <w:marRight w:val="0"/>
                              <w:marTop w:val="0"/>
                              <w:marBottom w:val="0"/>
                              <w:divBdr>
                                <w:top w:val="none" w:sz="0" w:space="0" w:color="auto"/>
                                <w:left w:val="none" w:sz="0" w:space="0" w:color="auto"/>
                                <w:bottom w:val="none" w:sz="0" w:space="0" w:color="auto"/>
                                <w:right w:val="none" w:sz="0" w:space="0" w:color="auto"/>
                              </w:divBdr>
                              <w:divsChild>
                                <w:div w:id="1941988120">
                                  <w:marLeft w:val="-225"/>
                                  <w:marRight w:val="-225"/>
                                  <w:marTop w:val="0"/>
                                  <w:marBottom w:val="0"/>
                                  <w:divBdr>
                                    <w:top w:val="none" w:sz="0" w:space="0" w:color="auto"/>
                                    <w:left w:val="none" w:sz="0" w:space="0" w:color="auto"/>
                                    <w:bottom w:val="none" w:sz="0" w:space="0" w:color="auto"/>
                                    <w:right w:val="none" w:sz="0" w:space="0" w:color="auto"/>
                                  </w:divBdr>
                                  <w:divsChild>
                                    <w:div w:id="1800536761">
                                      <w:marLeft w:val="0"/>
                                      <w:marRight w:val="0"/>
                                      <w:marTop w:val="0"/>
                                      <w:marBottom w:val="0"/>
                                      <w:divBdr>
                                        <w:top w:val="none" w:sz="0" w:space="0" w:color="auto"/>
                                        <w:left w:val="none" w:sz="0" w:space="0" w:color="auto"/>
                                        <w:bottom w:val="none" w:sz="0" w:space="0" w:color="auto"/>
                                        <w:right w:val="none" w:sz="0" w:space="0" w:color="auto"/>
                                      </w:divBdr>
                                      <w:divsChild>
                                        <w:div w:id="4545667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2759424">
                              <w:marLeft w:val="0"/>
                              <w:marRight w:val="0"/>
                              <w:marTop w:val="0"/>
                              <w:marBottom w:val="0"/>
                              <w:divBdr>
                                <w:top w:val="none" w:sz="0" w:space="0" w:color="auto"/>
                                <w:left w:val="none" w:sz="0" w:space="0" w:color="auto"/>
                                <w:bottom w:val="none" w:sz="0" w:space="0" w:color="auto"/>
                                <w:right w:val="none" w:sz="0" w:space="0" w:color="auto"/>
                              </w:divBdr>
                              <w:divsChild>
                                <w:div w:id="1025982618">
                                  <w:marLeft w:val="-225"/>
                                  <w:marRight w:val="-225"/>
                                  <w:marTop w:val="0"/>
                                  <w:marBottom w:val="0"/>
                                  <w:divBdr>
                                    <w:top w:val="none" w:sz="0" w:space="0" w:color="auto"/>
                                    <w:left w:val="none" w:sz="0" w:space="0" w:color="auto"/>
                                    <w:bottom w:val="none" w:sz="0" w:space="0" w:color="auto"/>
                                    <w:right w:val="none" w:sz="0" w:space="0" w:color="auto"/>
                                  </w:divBdr>
                                  <w:divsChild>
                                    <w:div w:id="12585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70782">
      <w:bodyDiv w:val="1"/>
      <w:marLeft w:val="0"/>
      <w:marRight w:val="0"/>
      <w:marTop w:val="0"/>
      <w:marBottom w:val="0"/>
      <w:divBdr>
        <w:top w:val="none" w:sz="0" w:space="0" w:color="auto"/>
        <w:left w:val="none" w:sz="0" w:space="0" w:color="auto"/>
        <w:bottom w:val="none" w:sz="0" w:space="0" w:color="auto"/>
        <w:right w:val="none" w:sz="0" w:space="0" w:color="auto"/>
      </w:divBdr>
    </w:div>
    <w:div w:id="1288197283">
      <w:bodyDiv w:val="1"/>
      <w:marLeft w:val="0"/>
      <w:marRight w:val="0"/>
      <w:marTop w:val="0"/>
      <w:marBottom w:val="0"/>
      <w:divBdr>
        <w:top w:val="none" w:sz="0" w:space="0" w:color="auto"/>
        <w:left w:val="none" w:sz="0" w:space="0" w:color="auto"/>
        <w:bottom w:val="none" w:sz="0" w:space="0" w:color="auto"/>
        <w:right w:val="none" w:sz="0" w:space="0" w:color="auto"/>
      </w:divBdr>
      <w:divsChild>
        <w:div w:id="1710258733">
          <w:marLeft w:val="0"/>
          <w:marRight w:val="0"/>
          <w:marTop w:val="0"/>
          <w:marBottom w:val="0"/>
          <w:divBdr>
            <w:top w:val="none" w:sz="0" w:space="0" w:color="auto"/>
            <w:left w:val="none" w:sz="0" w:space="0" w:color="auto"/>
            <w:bottom w:val="none" w:sz="0" w:space="0" w:color="auto"/>
            <w:right w:val="none" w:sz="0" w:space="0" w:color="auto"/>
          </w:divBdr>
          <w:divsChild>
            <w:div w:id="732240196">
              <w:marLeft w:val="0"/>
              <w:marRight w:val="0"/>
              <w:marTop w:val="0"/>
              <w:marBottom w:val="0"/>
              <w:divBdr>
                <w:top w:val="none" w:sz="0" w:space="0" w:color="auto"/>
                <w:left w:val="none" w:sz="0" w:space="0" w:color="auto"/>
                <w:bottom w:val="none" w:sz="0" w:space="0" w:color="auto"/>
                <w:right w:val="none" w:sz="0" w:space="0" w:color="auto"/>
              </w:divBdr>
              <w:divsChild>
                <w:div w:id="324939563">
                  <w:marLeft w:val="0"/>
                  <w:marRight w:val="0"/>
                  <w:marTop w:val="0"/>
                  <w:marBottom w:val="0"/>
                  <w:divBdr>
                    <w:top w:val="none" w:sz="0" w:space="0" w:color="auto"/>
                    <w:left w:val="none" w:sz="0" w:space="0" w:color="auto"/>
                    <w:bottom w:val="none" w:sz="0" w:space="0" w:color="auto"/>
                    <w:right w:val="none" w:sz="0" w:space="0" w:color="auto"/>
                  </w:divBdr>
                  <w:divsChild>
                    <w:div w:id="1602494160">
                      <w:marLeft w:val="0"/>
                      <w:marRight w:val="0"/>
                      <w:marTop w:val="0"/>
                      <w:marBottom w:val="0"/>
                      <w:divBdr>
                        <w:top w:val="none" w:sz="0" w:space="0" w:color="auto"/>
                        <w:left w:val="none" w:sz="0" w:space="0" w:color="auto"/>
                        <w:bottom w:val="none" w:sz="0" w:space="0" w:color="auto"/>
                        <w:right w:val="none" w:sz="0" w:space="0" w:color="auto"/>
                      </w:divBdr>
                      <w:divsChild>
                        <w:div w:id="19975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926603">
      <w:bodyDiv w:val="1"/>
      <w:marLeft w:val="0"/>
      <w:marRight w:val="0"/>
      <w:marTop w:val="0"/>
      <w:marBottom w:val="0"/>
      <w:divBdr>
        <w:top w:val="none" w:sz="0" w:space="0" w:color="auto"/>
        <w:left w:val="none" w:sz="0" w:space="0" w:color="auto"/>
        <w:bottom w:val="none" w:sz="0" w:space="0" w:color="auto"/>
        <w:right w:val="none" w:sz="0" w:space="0" w:color="auto"/>
      </w:divBdr>
    </w:div>
    <w:div w:id="1766145503">
      <w:bodyDiv w:val="1"/>
      <w:marLeft w:val="0"/>
      <w:marRight w:val="0"/>
      <w:marTop w:val="0"/>
      <w:marBottom w:val="0"/>
      <w:divBdr>
        <w:top w:val="none" w:sz="0" w:space="0" w:color="auto"/>
        <w:left w:val="none" w:sz="0" w:space="0" w:color="auto"/>
        <w:bottom w:val="none" w:sz="0" w:space="0" w:color="auto"/>
        <w:right w:val="none" w:sz="0" w:space="0" w:color="auto"/>
      </w:divBdr>
    </w:div>
    <w:div w:id="20716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h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hsgreenlea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PHS Group</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 Group</dc:creator>
  <cp:lastModifiedBy>Kathryn Skinner</cp:lastModifiedBy>
  <cp:revision>53</cp:revision>
  <cp:lastPrinted>2013-01-24T17:29:00Z</cp:lastPrinted>
  <dcterms:created xsi:type="dcterms:W3CDTF">2024-10-10T13:04:00Z</dcterms:created>
  <dcterms:modified xsi:type="dcterms:W3CDTF">2024-10-10T14:19:00Z</dcterms:modified>
</cp:coreProperties>
</file>