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C6CF1" w14:textId="42314565" w:rsidR="00F708D8" w:rsidRDefault="00B90CC1">
      <w:pPr>
        <w:spacing w:after="0" w:line="240" w:lineRule="auto"/>
        <w:rPr>
          <w:rFonts w:ascii="Calibri" w:eastAsia="Calibri" w:hAnsi="Calibri" w:cs="Calibri"/>
          <w:b/>
          <w:color w:val="404E52"/>
          <w:sz w:val="48"/>
        </w:rPr>
      </w:pPr>
      <w:r>
        <w:rPr>
          <w:rFonts w:ascii="Calibri" w:eastAsia="Calibri" w:hAnsi="Calibri" w:cs="Calibri"/>
          <w:b/>
          <w:color w:val="404E52"/>
          <w:sz w:val="48"/>
        </w:rPr>
        <w:t>Technical</w:t>
      </w:r>
      <w:r w:rsidR="00614092">
        <w:rPr>
          <w:rFonts w:ascii="Calibri" w:eastAsia="Calibri" w:hAnsi="Calibri" w:cs="Calibri"/>
          <w:b/>
          <w:color w:val="404E52"/>
          <w:sz w:val="48"/>
        </w:rPr>
        <w:t xml:space="preserve"> </w:t>
      </w:r>
      <w:r w:rsidR="00202312" w:rsidRPr="00202312">
        <w:rPr>
          <w:rFonts w:ascii="Calibri" w:eastAsia="Calibri" w:hAnsi="Calibri" w:cs="Calibri"/>
          <w:b/>
          <w:color w:val="404E52"/>
          <w:sz w:val="48"/>
        </w:rPr>
        <w:t xml:space="preserve">Software </w:t>
      </w:r>
      <w:r w:rsidR="00AA4845">
        <w:rPr>
          <w:rFonts w:ascii="Calibri" w:eastAsia="Calibri" w:hAnsi="Calibri" w:cs="Calibri"/>
          <w:b/>
          <w:color w:val="404E52"/>
          <w:sz w:val="48"/>
        </w:rPr>
        <w:t>Analyst</w:t>
      </w:r>
    </w:p>
    <w:p w14:paraId="18CC4C0B" w14:textId="77777777" w:rsidR="00F708D8" w:rsidRDefault="00F708D8">
      <w:pPr>
        <w:spacing w:after="0" w:line="240" w:lineRule="auto"/>
        <w:rPr>
          <w:rFonts w:ascii="Calibri" w:eastAsia="Calibri" w:hAnsi="Calibri" w:cs="Calibri"/>
          <w:color w:val="009E96"/>
          <w:sz w:val="32"/>
        </w:rPr>
      </w:pPr>
    </w:p>
    <w:p w14:paraId="708E0A73" w14:textId="77777777" w:rsidR="00F708D8" w:rsidRDefault="00AA4845">
      <w:pPr>
        <w:spacing w:after="0" w:line="240" w:lineRule="auto"/>
        <w:rPr>
          <w:rFonts w:ascii="Calibri" w:eastAsia="Calibri" w:hAnsi="Calibri" w:cs="Calibri"/>
          <w:color w:val="009E96"/>
          <w:sz w:val="32"/>
        </w:rPr>
      </w:pPr>
      <w:r>
        <w:rPr>
          <w:rFonts w:ascii="Calibri" w:eastAsia="Calibri" w:hAnsi="Calibri" w:cs="Calibri"/>
          <w:color w:val="009E96"/>
          <w:sz w:val="32"/>
        </w:rPr>
        <w:t>Job description</w:t>
      </w:r>
    </w:p>
    <w:p w14:paraId="1433D06C" w14:textId="77777777" w:rsidR="0065712E" w:rsidRDefault="0065712E">
      <w:pPr>
        <w:spacing w:after="0" w:line="240" w:lineRule="auto"/>
        <w:rPr>
          <w:rFonts w:ascii="Calibri" w:eastAsia="Calibri" w:hAnsi="Calibri" w:cs="Calibri"/>
          <w:color w:val="009E96"/>
          <w:sz w:val="32"/>
        </w:rPr>
      </w:pPr>
    </w:p>
    <w:p w14:paraId="5F827EC0" w14:textId="77777777" w:rsidR="00190921" w:rsidRDefault="00AA4845">
      <w:pPr>
        <w:spacing w:after="240" w:line="240" w:lineRule="auto"/>
        <w:jc w:val="both"/>
        <w:rPr>
          <w:rFonts w:ascii="Calibri" w:eastAsia="Calibri" w:hAnsi="Calibri" w:cs="Calibri"/>
        </w:rPr>
      </w:pPr>
      <w:r>
        <w:rPr>
          <w:rFonts w:ascii="Calibri" w:eastAsia="Calibri" w:hAnsi="Calibri" w:cs="Calibri"/>
        </w:rPr>
        <w:t>The</w:t>
      </w:r>
      <w:r w:rsidR="00614092">
        <w:rPr>
          <w:rFonts w:ascii="Calibri" w:eastAsia="Calibri" w:hAnsi="Calibri" w:cs="Calibri"/>
        </w:rPr>
        <w:t xml:space="preserve"> </w:t>
      </w:r>
      <w:r w:rsidR="00B90CC1">
        <w:rPr>
          <w:rFonts w:ascii="Calibri" w:eastAsia="Calibri" w:hAnsi="Calibri" w:cs="Calibri"/>
        </w:rPr>
        <w:t>Technical</w:t>
      </w:r>
      <w:r>
        <w:rPr>
          <w:rFonts w:ascii="Calibri" w:eastAsia="Calibri" w:hAnsi="Calibri" w:cs="Calibri"/>
        </w:rPr>
        <w:t xml:space="preserve"> </w:t>
      </w:r>
      <w:r w:rsidR="00202312" w:rsidRPr="00202312">
        <w:rPr>
          <w:rFonts w:ascii="Calibri" w:eastAsia="Calibri" w:hAnsi="Calibri" w:cs="Calibri"/>
        </w:rPr>
        <w:t xml:space="preserve">Software </w:t>
      </w:r>
      <w:r w:rsidR="0029446C">
        <w:rPr>
          <w:rFonts w:ascii="Calibri" w:eastAsia="Calibri" w:hAnsi="Calibri" w:cs="Calibri"/>
        </w:rPr>
        <w:t>Analyst</w:t>
      </w:r>
      <w:r w:rsidR="0051716E">
        <w:rPr>
          <w:rFonts w:ascii="Calibri" w:eastAsia="Calibri" w:hAnsi="Calibri" w:cs="Calibri"/>
        </w:rPr>
        <w:t xml:space="preserve"> (</w:t>
      </w:r>
      <w:r w:rsidR="00B90CC1">
        <w:rPr>
          <w:rFonts w:ascii="Calibri" w:eastAsia="Calibri" w:hAnsi="Calibri" w:cs="Calibri"/>
        </w:rPr>
        <w:t>T</w:t>
      </w:r>
      <w:r w:rsidR="0051716E">
        <w:rPr>
          <w:rFonts w:ascii="Calibri" w:eastAsia="Calibri" w:hAnsi="Calibri" w:cs="Calibri"/>
        </w:rPr>
        <w:t>S</w:t>
      </w:r>
      <w:r>
        <w:rPr>
          <w:rFonts w:ascii="Calibri" w:eastAsia="Calibri" w:hAnsi="Calibri" w:cs="Calibri"/>
        </w:rPr>
        <w:t xml:space="preserve">A) </w:t>
      </w:r>
      <w:r w:rsidR="00D03A0C">
        <w:rPr>
          <w:rFonts w:ascii="Calibri" w:eastAsia="Calibri" w:hAnsi="Calibri" w:cs="Calibri"/>
        </w:rPr>
        <w:t>is a key member of the</w:t>
      </w:r>
      <w:r w:rsidR="0029446C">
        <w:rPr>
          <w:rFonts w:ascii="Calibri" w:eastAsia="Calibri" w:hAnsi="Calibri" w:cs="Calibri"/>
        </w:rPr>
        <w:t xml:space="preserve"> </w:t>
      </w:r>
      <w:r w:rsidR="00202312" w:rsidRPr="00202312">
        <w:rPr>
          <w:rFonts w:ascii="Calibri" w:eastAsia="Calibri" w:hAnsi="Calibri" w:cs="Calibri"/>
        </w:rPr>
        <w:t xml:space="preserve">Software </w:t>
      </w:r>
      <w:r w:rsidR="00C05BB5">
        <w:rPr>
          <w:rFonts w:ascii="Calibri" w:eastAsia="Calibri" w:hAnsi="Calibri" w:cs="Calibri"/>
        </w:rPr>
        <w:t>Analysis function</w:t>
      </w:r>
      <w:r w:rsidR="00190921">
        <w:rPr>
          <w:rFonts w:ascii="Calibri" w:eastAsia="Calibri" w:hAnsi="Calibri" w:cs="Calibri"/>
        </w:rPr>
        <w:t xml:space="preserve">. The TSA will support the business and software delivery teams across the systems lifecycle for all aspects relating to requirements and testing. </w:t>
      </w:r>
    </w:p>
    <w:p w14:paraId="22CF6F6A" w14:textId="49874CEC" w:rsidR="00E06108" w:rsidRDefault="00190921">
      <w:pPr>
        <w:spacing w:after="240" w:line="240" w:lineRule="auto"/>
        <w:jc w:val="both"/>
        <w:rPr>
          <w:rFonts w:ascii="Calibri" w:eastAsia="Calibri" w:hAnsi="Calibri" w:cs="Calibri"/>
        </w:rPr>
      </w:pPr>
      <w:r>
        <w:rPr>
          <w:rFonts w:ascii="Calibri" w:eastAsia="Calibri" w:hAnsi="Calibri" w:cs="Calibri"/>
        </w:rPr>
        <w:t>The TSA is responsible for</w:t>
      </w:r>
      <w:r w:rsidR="00D03A0C">
        <w:rPr>
          <w:rFonts w:ascii="Calibri" w:eastAsia="Calibri" w:hAnsi="Calibri" w:cs="Calibri"/>
        </w:rPr>
        <w:t xml:space="preserve"> the creation of robust and detailed technical requirements </w:t>
      </w:r>
      <w:r>
        <w:rPr>
          <w:rFonts w:ascii="Calibri" w:eastAsia="Calibri" w:hAnsi="Calibri" w:cs="Calibri"/>
        </w:rPr>
        <w:t>and informing acceptance criteria and test criteria alike</w:t>
      </w:r>
      <w:r w:rsidR="00D03A0C">
        <w:rPr>
          <w:rFonts w:ascii="Calibri" w:eastAsia="Calibri" w:hAnsi="Calibri" w:cs="Calibri"/>
        </w:rPr>
        <w:t xml:space="preserve">. The TSA will </w:t>
      </w:r>
      <w:r w:rsidR="00614092">
        <w:rPr>
          <w:rFonts w:ascii="Calibri" w:eastAsia="Calibri" w:hAnsi="Calibri" w:cs="Calibri"/>
        </w:rPr>
        <w:t>ensur</w:t>
      </w:r>
      <w:r w:rsidR="00D03A0C">
        <w:rPr>
          <w:rFonts w:ascii="Calibri" w:eastAsia="Calibri" w:hAnsi="Calibri" w:cs="Calibri"/>
        </w:rPr>
        <w:t>e</w:t>
      </w:r>
      <w:r w:rsidR="00614092">
        <w:rPr>
          <w:rFonts w:ascii="Calibri" w:eastAsia="Calibri" w:hAnsi="Calibri" w:cs="Calibri"/>
        </w:rPr>
        <w:t xml:space="preserve"> </w:t>
      </w:r>
      <w:r w:rsidR="00AA4845">
        <w:rPr>
          <w:rFonts w:ascii="Calibri" w:eastAsia="Calibri" w:hAnsi="Calibri" w:cs="Calibri"/>
        </w:rPr>
        <w:t>requirements</w:t>
      </w:r>
      <w:r w:rsidR="00D03A0C">
        <w:rPr>
          <w:rFonts w:ascii="Calibri" w:eastAsia="Calibri" w:hAnsi="Calibri" w:cs="Calibri"/>
        </w:rPr>
        <w:t xml:space="preserve"> are well formed and </w:t>
      </w:r>
      <w:r w:rsidR="00614092">
        <w:rPr>
          <w:rFonts w:ascii="Calibri" w:eastAsia="Calibri" w:hAnsi="Calibri" w:cs="Calibri"/>
        </w:rPr>
        <w:t>requirements traceability</w:t>
      </w:r>
      <w:r w:rsidR="00AA4845">
        <w:rPr>
          <w:rFonts w:ascii="Calibri" w:eastAsia="Calibri" w:hAnsi="Calibri" w:cs="Calibri"/>
        </w:rPr>
        <w:t xml:space="preserve"> </w:t>
      </w:r>
      <w:r w:rsidR="00614092">
        <w:rPr>
          <w:rFonts w:ascii="Calibri" w:eastAsia="Calibri" w:hAnsi="Calibri" w:cs="Calibri"/>
        </w:rPr>
        <w:t>and system test plans</w:t>
      </w:r>
      <w:r>
        <w:rPr>
          <w:rFonts w:ascii="Calibri" w:eastAsia="Calibri" w:hAnsi="Calibri" w:cs="Calibri"/>
        </w:rPr>
        <w:t xml:space="preserve"> are complete</w:t>
      </w:r>
      <w:r w:rsidR="00B1152A">
        <w:rPr>
          <w:rFonts w:ascii="Calibri" w:eastAsia="Calibri" w:hAnsi="Calibri" w:cs="Calibri"/>
        </w:rPr>
        <w:t>d to a high standard</w:t>
      </w:r>
      <w:r w:rsidR="00E06108">
        <w:rPr>
          <w:rFonts w:ascii="Calibri" w:eastAsia="Calibri" w:hAnsi="Calibri" w:cs="Calibri"/>
        </w:rPr>
        <w:t xml:space="preserve">. This includes both application development i.e. </w:t>
      </w:r>
      <w:r>
        <w:rPr>
          <w:rFonts w:ascii="Calibri" w:eastAsia="Calibri" w:hAnsi="Calibri" w:cs="Calibri"/>
        </w:rPr>
        <w:t>programmes</w:t>
      </w:r>
      <w:r w:rsidR="00E06108">
        <w:rPr>
          <w:rFonts w:ascii="Calibri" w:eastAsia="Calibri" w:hAnsi="Calibri" w:cs="Calibri"/>
        </w:rPr>
        <w:t xml:space="preserve"> of work and support activities.</w:t>
      </w:r>
    </w:p>
    <w:p w14:paraId="0215C896" w14:textId="77777777" w:rsidR="00861857" w:rsidRDefault="00861857">
      <w:pPr>
        <w:spacing w:after="0" w:line="240" w:lineRule="auto"/>
        <w:rPr>
          <w:rFonts w:ascii="Calibri" w:eastAsia="Calibri" w:hAnsi="Calibri" w:cs="Calibri"/>
          <w:color w:val="009E96"/>
          <w:sz w:val="32"/>
        </w:rPr>
      </w:pPr>
    </w:p>
    <w:p w14:paraId="18BCE03C" w14:textId="77777777" w:rsidR="00F708D8" w:rsidRDefault="00AA4845">
      <w:pPr>
        <w:spacing w:after="0" w:line="240" w:lineRule="auto"/>
        <w:rPr>
          <w:rFonts w:ascii="Calibri" w:eastAsia="Calibri" w:hAnsi="Calibri" w:cs="Calibri"/>
          <w:color w:val="009E96"/>
          <w:sz w:val="32"/>
        </w:rPr>
      </w:pPr>
      <w:r>
        <w:rPr>
          <w:rFonts w:ascii="Calibri" w:eastAsia="Calibri" w:hAnsi="Calibri" w:cs="Calibri"/>
          <w:color w:val="009E96"/>
          <w:sz w:val="32"/>
        </w:rPr>
        <w:t>Job responsibilities</w:t>
      </w:r>
    </w:p>
    <w:p w14:paraId="20F32B0D" w14:textId="77777777" w:rsidR="0065712E" w:rsidRDefault="0065712E">
      <w:pPr>
        <w:spacing w:after="0" w:line="240" w:lineRule="auto"/>
        <w:rPr>
          <w:rFonts w:ascii="Calibri" w:eastAsia="Calibri" w:hAnsi="Calibri" w:cs="Calibri"/>
          <w:color w:val="009E96"/>
          <w:sz w:val="32"/>
        </w:r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716"/>
      </w:tblGrid>
      <w:tr w:rsidR="00C070C6" w:rsidRPr="00614092" w14:paraId="0B1E2809" w14:textId="77777777" w:rsidTr="00C070C6">
        <w:trPr>
          <w:trHeight w:val="1020"/>
        </w:trPr>
        <w:tc>
          <w:tcPr>
            <w:tcW w:w="1526" w:type="dxa"/>
          </w:tcPr>
          <w:p w14:paraId="2BC7669E" w14:textId="77777777" w:rsidR="00C070C6" w:rsidRDefault="00C070C6" w:rsidP="00611797">
            <w:pPr>
              <w:rPr>
                <w:rFonts w:ascii="Calibri" w:hAnsi="Calibri"/>
                <w:color w:val="000000"/>
              </w:rPr>
            </w:pPr>
            <w:r>
              <w:rPr>
                <w:rFonts w:ascii="Calibri" w:hAnsi="Calibri"/>
                <w:color w:val="000000"/>
              </w:rPr>
              <w:t>Consultancy &amp;</w:t>
            </w:r>
            <w:r w:rsidRPr="00614092">
              <w:rPr>
                <w:rFonts w:ascii="Calibri" w:eastAsia="Times New Roman" w:hAnsi="Calibri" w:cs="Times New Roman"/>
                <w:color w:val="000000"/>
              </w:rPr>
              <w:t xml:space="preserve"> Technical specialism</w:t>
            </w:r>
          </w:p>
        </w:tc>
        <w:tc>
          <w:tcPr>
            <w:tcW w:w="7716" w:type="dxa"/>
          </w:tcPr>
          <w:p w14:paraId="1BB88D86" w14:textId="46A4A9E1" w:rsidR="00C070C6" w:rsidRDefault="00C070C6" w:rsidP="00611797">
            <w:pPr>
              <w:jc w:val="both"/>
              <w:rPr>
                <w:rFonts w:ascii="Calibri" w:hAnsi="Calibri"/>
                <w:color w:val="000000"/>
              </w:rPr>
            </w:pPr>
            <w:r>
              <w:rPr>
                <w:rFonts w:ascii="Calibri" w:hAnsi="Calibri"/>
                <w:color w:val="000000"/>
              </w:rPr>
              <w:t xml:space="preserve">Providing advice and recommendations to the business in terms of analysis of current system functionality based on expertise and experience across one or more specialist </w:t>
            </w:r>
            <w:r w:rsidRPr="00614092">
              <w:rPr>
                <w:rFonts w:ascii="Calibri" w:eastAsia="Times New Roman" w:hAnsi="Calibri" w:cs="Times New Roman"/>
                <w:color w:val="000000"/>
              </w:rPr>
              <w:t xml:space="preserve">technology, technique, method, </w:t>
            </w:r>
            <w:r w:rsidR="00457467" w:rsidRPr="00614092">
              <w:rPr>
                <w:rFonts w:ascii="Calibri" w:eastAsia="Times New Roman" w:hAnsi="Calibri" w:cs="Times New Roman"/>
                <w:color w:val="000000"/>
              </w:rPr>
              <w:t>product,</w:t>
            </w:r>
            <w:r w:rsidRPr="00614092">
              <w:rPr>
                <w:rFonts w:ascii="Calibri" w:eastAsia="Times New Roman" w:hAnsi="Calibri" w:cs="Times New Roman"/>
                <w:color w:val="000000"/>
              </w:rPr>
              <w:t xml:space="preserve"> or application area</w:t>
            </w:r>
            <w:r>
              <w:rPr>
                <w:rFonts w:ascii="Calibri" w:eastAsia="Times New Roman" w:hAnsi="Calibri" w:cs="Times New Roman"/>
                <w:color w:val="000000"/>
              </w:rPr>
              <w:t>s</w:t>
            </w:r>
            <w:r w:rsidRPr="00614092">
              <w:rPr>
                <w:rFonts w:ascii="Calibri" w:eastAsia="Times New Roman" w:hAnsi="Calibri" w:cs="Times New Roman"/>
                <w:color w:val="000000"/>
              </w:rPr>
              <w:t>.</w:t>
            </w:r>
            <w:r>
              <w:rPr>
                <w:rFonts w:ascii="Calibri" w:hAnsi="Calibri"/>
                <w:color w:val="000000"/>
              </w:rPr>
              <w:t xml:space="preserve"> </w:t>
            </w:r>
          </w:p>
          <w:p w14:paraId="121A0428" w14:textId="77777777" w:rsidR="00C070C6" w:rsidRDefault="00C070C6" w:rsidP="00611797">
            <w:pPr>
              <w:jc w:val="both"/>
              <w:rPr>
                <w:rFonts w:ascii="Calibri" w:hAnsi="Calibri"/>
                <w:color w:val="000000"/>
              </w:rPr>
            </w:pPr>
          </w:p>
        </w:tc>
      </w:tr>
      <w:tr w:rsidR="00C070C6" w:rsidRPr="00614092" w14:paraId="4ECE065D" w14:textId="77777777" w:rsidTr="002B50FF">
        <w:trPr>
          <w:trHeight w:val="1020"/>
        </w:trPr>
        <w:tc>
          <w:tcPr>
            <w:tcW w:w="1526" w:type="dxa"/>
          </w:tcPr>
          <w:p w14:paraId="7972DB4A" w14:textId="761A46C4" w:rsidR="00C070C6" w:rsidRPr="00614092" w:rsidRDefault="00D464E7" w:rsidP="002B50FF">
            <w:pPr>
              <w:rPr>
                <w:rFonts w:ascii="Calibri" w:eastAsia="Times New Roman" w:hAnsi="Calibri" w:cs="Times New Roman"/>
                <w:color w:val="000000"/>
              </w:rPr>
            </w:pPr>
            <w:r>
              <w:rPr>
                <w:rFonts w:ascii="Calibri" w:eastAsia="Calibri" w:hAnsi="Calibri" w:cs="Calibri"/>
              </w:rPr>
              <w:t xml:space="preserve">Technical </w:t>
            </w:r>
            <w:r w:rsidR="00C070C6">
              <w:rPr>
                <w:rFonts w:ascii="Calibri" w:eastAsia="Calibri" w:hAnsi="Calibri" w:cs="Calibri"/>
              </w:rPr>
              <w:t xml:space="preserve">Systems </w:t>
            </w:r>
            <w:r w:rsidR="00C070C6" w:rsidRPr="00614092">
              <w:rPr>
                <w:rFonts w:ascii="Calibri" w:eastAsia="Calibri" w:hAnsi="Calibri" w:cs="Calibri"/>
              </w:rPr>
              <w:t>Analysis</w:t>
            </w:r>
          </w:p>
        </w:tc>
        <w:tc>
          <w:tcPr>
            <w:tcW w:w="7716" w:type="dxa"/>
          </w:tcPr>
          <w:p w14:paraId="4653AB54" w14:textId="77777777" w:rsidR="00C070C6" w:rsidRDefault="00C070C6" w:rsidP="002B50FF">
            <w:pPr>
              <w:jc w:val="both"/>
              <w:rPr>
                <w:rFonts w:ascii="Calibri" w:eastAsia="Calibri" w:hAnsi="Calibri" w:cs="Calibri"/>
              </w:rPr>
            </w:pPr>
            <w:r w:rsidRPr="0051716E">
              <w:rPr>
                <w:rFonts w:ascii="Calibri" w:eastAsia="Calibri" w:hAnsi="Calibri" w:cs="Calibri"/>
              </w:rPr>
              <w:t xml:space="preserve">The definition of requirements for improving </w:t>
            </w:r>
            <w:r>
              <w:rPr>
                <w:rFonts w:ascii="Calibri" w:eastAsia="Calibri" w:hAnsi="Calibri" w:cs="Calibri"/>
              </w:rPr>
              <w:t>s</w:t>
            </w:r>
            <w:r w:rsidRPr="0051716E">
              <w:rPr>
                <w:rFonts w:ascii="Calibri" w:eastAsia="Calibri" w:hAnsi="Calibri" w:cs="Calibri"/>
              </w:rPr>
              <w:t>ystems, reducing their costs, enhancing their sustainability, and the quantification of potential business benefits. The collaborative creation and iteration of viable specifications and acceptance criteria in preparation for the deployment of information and communication systems.</w:t>
            </w:r>
          </w:p>
          <w:p w14:paraId="12E0A2B0" w14:textId="77777777" w:rsidR="00C070C6" w:rsidRPr="00614092" w:rsidRDefault="00C070C6" w:rsidP="002B50FF">
            <w:pPr>
              <w:jc w:val="both"/>
              <w:rPr>
                <w:rFonts w:ascii="Calibri" w:eastAsia="Calibri" w:hAnsi="Calibri" w:cs="Calibri"/>
              </w:rPr>
            </w:pPr>
          </w:p>
        </w:tc>
      </w:tr>
      <w:tr w:rsidR="00861857" w:rsidRPr="00614092" w14:paraId="4270EE1D" w14:textId="77777777" w:rsidTr="00C070C6">
        <w:trPr>
          <w:trHeight w:val="1020"/>
        </w:trPr>
        <w:tc>
          <w:tcPr>
            <w:tcW w:w="1526" w:type="dxa"/>
          </w:tcPr>
          <w:p w14:paraId="50D7021D" w14:textId="39FB5FD6" w:rsidR="00861857" w:rsidRPr="00622309" w:rsidRDefault="00D464E7" w:rsidP="00042EA7">
            <w:pPr>
              <w:rPr>
                <w:rFonts w:ascii="Calibri" w:eastAsia="Times New Roman" w:hAnsi="Calibri" w:cs="Times New Roman"/>
                <w:color w:val="000000"/>
              </w:rPr>
            </w:pPr>
            <w:r>
              <w:rPr>
                <w:rFonts w:ascii="Calibri" w:eastAsia="Calibri" w:hAnsi="Calibri" w:cs="Calibri"/>
              </w:rPr>
              <w:t xml:space="preserve">Technical </w:t>
            </w:r>
            <w:r w:rsidR="00861857" w:rsidRPr="00622309">
              <w:rPr>
                <w:rFonts w:ascii="Calibri" w:eastAsia="Calibri" w:hAnsi="Calibri" w:cs="Calibri"/>
              </w:rPr>
              <w:t xml:space="preserve">Requirements definition </w:t>
            </w:r>
          </w:p>
        </w:tc>
        <w:tc>
          <w:tcPr>
            <w:tcW w:w="7716" w:type="dxa"/>
          </w:tcPr>
          <w:p w14:paraId="6378F4B0" w14:textId="3CA84FB7" w:rsidR="00861857" w:rsidRDefault="00053DD1" w:rsidP="00042EA7">
            <w:pPr>
              <w:jc w:val="both"/>
              <w:rPr>
                <w:rFonts w:ascii="Calibri" w:eastAsia="Calibri" w:hAnsi="Calibri" w:cs="Calibri"/>
              </w:rPr>
            </w:pPr>
            <w:r>
              <w:rPr>
                <w:rFonts w:ascii="Calibri" w:eastAsia="Calibri" w:hAnsi="Calibri" w:cs="Calibri"/>
              </w:rPr>
              <w:t xml:space="preserve">Contribute technical aspects of </w:t>
            </w:r>
            <w:r w:rsidR="00EB30A1" w:rsidRPr="0051716E">
              <w:rPr>
                <w:rFonts w:ascii="Calibri" w:eastAsia="Calibri" w:hAnsi="Calibri" w:cs="Calibri"/>
              </w:rPr>
              <w:t>business</w:t>
            </w:r>
            <w:r w:rsidR="00861857" w:rsidRPr="0051716E">
              <w:rPr>
                <w:rFonts w:ascii="Calibri" w:eastAsia="Calibri" w:hAnsi="Calibri" w:cs="Calibri"/>
              </w:rPr>
              <w:t xml:space="preserve"> </w:t>
            </w:r>
            <w:r w:rsidR="00C56EFF">
              <w:rPr>
                <w:rFonts w:ascii="Calibri" w:eastAsia="Calibri" w:hAnsi="Calibri" w:cs="Calibri"/>
              </w:rPr>
              <w:t xml:space="preserve">functional and non-functional </w:t>
            </w:r>
            <w:r w:rsidR="00861857" w:rsidRPr="0051716E">
              <w:rPr>
                <w:rFonts w:ascii="Calibri" w:eastAsia="Calibri" w:hAnsi="Calibri" w:cs="Calibri"/>
              </w:rPr>
              <w:t>requirements to a level that enables effective delivery of agreed changes.</w:t>
            </w:r>
          </w:p>
          <w:p w14:paraId="32500231" w14:textId="77777777" w:rsidR="00032B01" w:rsidRPr="00614092" w:rsidRDefault="00032B01" w:rsidP="00042EA7">
            <w:pPr>
              <w:jc w:val="both"/>
              <w:rPr>
                <w:rFonts w:ascii="Calibri" w:eastAsia="Calibri" w:hAnsi="Calibri" w:cs="Calibri"/>
              </w:rPr>
            </w:pPr>
          </w:p>
        </w:tc>
      </w:tr>
      <w:tr w:rsidR="00861857" w:rsidRPr="00614092" w14:paraId="4E8F7A44" w14:textId="77777777" w:rsidTr="00C070C6">
        <w:trPr>
          <w:trHeight w:val="1020"/>
        </w:trPr>
        <w:tc>
          <w:tcPr>
            <w:tcW w:w="1526" w:type="dxa"/>
            <w:hideMark/>
          </w:tcPr>
          <w:p w14:paraId="016B9FFD" w14:textId="77777777" w:rsidR="00861857" w:rsidRPr="00614092" w:rsidRDefault="00861857" w:rsidP="00693FE9">
            <w:pPr>
              <w:rPr>
                <w:rFonts w:ascii="Calibri" w:eastAsia="Times New Roman" w:hAnsi="Calibri" w:cs="Times New Roman"/>
                <w:color w:val="000000"/>
              </w:rPr>
            </w:pPr>
            <w:r w:rsidRPr="00614092">
              <w:rPr>
                <w:rFonts w:ascii="Calibri" w:eastAsia="Times New Roman" w:hAnsi="Calibri" w:cs="Times New Roman"/>
                <w:color w:val="000000"/>
              </w:rPr>
              <w:t>Testing</w:t>
            </w:r>
            <w:r>
              <w:rPr>
                <w:rFonts w:ascii="Calibri" w:eastAsia="Times New Roman" w:hAnsi="Calibri" w:cs="Times New Roman"/>
                <w:color w:val="000000"/>
              </w:rPr>
              <w:t xml:space="preserve"> </w:t>
            </w:r>
            <w:r w:rsidR="00C070C6">
              <w:rPr>
                <w:rFonts w:ascii="Calibri" w:eastAsia="Times New Roman" w:hAnsi="Calibri" w:cs="Times New Roman"/>
                <w:color w:val="000000"/>
              </w:rPr>
              <w:t xml:space="preserve">definition and </w:t>
            </w:r>
            <w:r>
              <w:rPr>
                <w:rFonts w:ascii="Calibri" w:eastAsia="Times New Roman" w:hAnsi="Calibri" w:cs="Times New Roman"/>
                <w:color w:val="000000"/>
              </w:rPr>
              <w:t>Management</w:t>
            </w:r>
          </w:p>
        </w:tc>
        <w:tc>
          <w:tcPr>
            <w:tcW w:w="7716" w:type="dxa"/>
            <w:hideMark/>
          </w:tcPr>
          <w:p w14:paraId="18E54B09" w14:textId="3A824C8F" w:rsidR="00861857" w:rsidRDefault="003D0887" w:rsidP="00693FE9">
            <w:pPr>
              <w:jc w:val="both"/>
              <w:rPr>
                <w:rFonts w:ascii="Calibri" w:eastAsia="Times New Roman" w:hAnsi="Calibri" w:cs="Times New Roman"/>
                <w:color w:val="000000"/>
              </w:rPr>
            </w:pPr>
            <w:r>
              <w:rPr>
                <w:rFonts w:ascii="Calibri" w:eastAsia="Times New Roman" w:hAnsi="Calibri" w:cs="Times New Roman"/>
                <w:color w:val="000000"/>
              </w:rPr>
              <w:t>Support t</w:t>
            </w:r>
            <w:r w:rsidR="00861857" w:rsidRPr="00614092">
              <w:rPr>
                <w:rFonts w:ascii="Calibri" w:eastAsia="Times New Roman" w:hAnsi="Calibri" w:cs="Times New Roman"/>
                <w:color w:val="000000"/>
              </w:rPr>
              <w:t xml:space="preserve">he planning, design, management, execution and reporting of tests, using appropriate testing tools and </w:t>
            </w:r>
            <w:proofErr w:type="gramStart"/>
            <w:r w:rsidR="00861857" w:rsidRPr="00614092">
              <w:rPr>
                <w:rFonts w:ascii="Calibri" w:eastAsia="Times New Roman" w:hAnsi="Calibri" w:cs="Times New Roman"/>
                <w:color w:val="000000"/>
              </w:rPr>
              <w:t>techniques</w:t>
            </w:r>
            <w:proofErr w:type="gramEnd"/>
            <w:r w:rsidR="00861857" w:rsidRPr="00614092">
              <w:rPr>
                <w:rFonts w:ascii="Calibri" w:eastAsia="Times New Roman" w:hAnsi="Calibri" w:cs="Times New Roman"/>
                <w:color w:val="000000"/>
              </w:rPr>
              <w:t xml:space="preserve"> and conforming to agreed standards </w:t>
            </w:r>
            <w:r w:rsidR="00C070C6" w:rsidRPr="00614092">
              <w:rPr>
                <w:rFonts w:ascii="Calibri" w:eastAsia="Times New Roman" w:hAnsi="Calibri" w:cs="Times New Roman"/>
                <w:color w:val="000000"/>
              </w:rPr>
              <w:t>and regulations</w:t>
            </w:r>
            <w:r w:rsidR="00C070C6">
              <w:rPr>
                <w:rFonts w:ascii="Calibri" w:eastAsia="Times New Roman" w:hAnsi="Calibri" w:cs="Times New Roman"/>
                <w:color w:val="000000"/>
              </w:rPr>
              <w:t xml:space="preserve"> where applicable</w:t>
            </w:r>
            <w:r w:rsidR="00861857" w:rsidRPr="00614092">
              <w:rPr>
                <w:rFonts w:ascii="Calibri" w:eastAsia="Times New Roman" w:hAnsi="Calibri" w:cs="Times New Roman"/>
                <w:color w:val="000000"/>
              </w:rPr>
              <w:t xml:space="preserve">. Testing includes </w:t>
            </w:r>
            <w:r w:rsidR="00C070C6">
              <w:rPr>
                <w:rFonts w:ascii="Calibri" w:eastAsia="Times New Roman" w:hAnsi="Calibri" w:cs="Times New Roman"/>
                <w:color w:val="000000"/>
              </w:rPr>
              <w:t xml:space="preserve">the creation of </w:t>
            </w:r>
            <w:r w:rsidR="00861857" w:rsidRPr="00614092">
              <w:rPr>
                <w:rFonts w:ascii="Calibri" w:eastAsia="Times New Roman" w:hAnsi="Calibri" w:cs="Times New Roman"/>
                <w:color w:val="000000"/>
              </w:rPr>
              <w:t>test cases, test scripts,</w:t>
            </w:r>
            <w:r w:rsidR="00D74BEB">
              <w:rPr>
                <w:rFonts w:ascii="Calibri" w:eastAsia="Times New Roman" w:hAnsi="Calibri" w:cs="Times New Roman"/>
                <w:color w:val="000000"/>
              </w:rPr>
              <w:t xml:space="preserve"> test reports, test plans, etc. for all appropriate test phases</w:t>
            </w:r>
            <w:r w:rsidR="00861857" w:rsidRPr="00614092">
              <w:rPr>
                <w:rFonts w:ascii="Calibri" w:eastAsia="Times New Roman" w:hAnsi="Calibri" w:cs="Times New Roman"/>
                <w:color w:val="000000"/>
              </w:rPr>
              <w:t xml:space="preserve"> to measure and improve the quality of the software being tested</w:t>
            </w:r>
            <w:r w:rsidR="00D74BEB">
              <w:rPr>
                <w:rFonts w:ascii="Calibri" w:eastAsia="Times New Roman" w:hAnsi="Calibri" w:cs="Times New Roman"/>
                <w:color w:val="000000"/>
              </w:rPr>
              <w:t>.</w:t>
            </w:r>
            <w:r w:rsidR="00861857" w:rsidRPr="00614092">
              <w:rPr>
                <w:rFonts w:ascii="Calibri" w:eastAsia="Times New Roman" w:hAnsi="Calibri" w:cs="Times New Roman"/>
                <w:color w:val="000000"/>
              </w:rPr>
              <w:t xml:space="preserve"> </w:t>
            </w:r>
          </w:p>
          <w:p w14:paraId="67F35A9D" w14:textId="77777777" w:rsidR="00053DD1" w:rsidRDefault="00053DD1" w:rsidP="00693FE9">
            <w:pPr>
              <w:jc w:val="both"/>
              <w:rPr>
                <w:rFonts w:ascii="Calibri" w:eastAsia="Times New Roman" w:hAnsi="Calibri" w:cs="Times New Roman"/>
                <w:color w:val="000000"/>
              </w:rPr>
            </w:pPr>
          </w:p>
          <w:p w14:paraId="2F7C4C7F" w14:textId="77777777" w:rsidR="00032B01" w:rsidRPr="00614092" w:rsidRDefault="00032B01" w:rsidP="00693FE9">
            <w:pPr>
              <w:jc w:val="both"/>
              <w:rPr>
                <w:rFonts w:ascii="Calibri" w:eastAsia="Times New Roman" w:hAnsi="Calibri" w:cs="Times New Roman"/>
                <w:color w:val="000000"/>
              </w:rPr>
            </w:pPr>
          </w:p>
        </w:tc>
      </w:tr>
      <w:tr w:rsidR="00861857" w:rsidRPr="00614092" w14:paraId="1A734DFC" w14:textId="77777777" w:rsidTr="00C070C6">
        <w:trPr>
          <w:trHeight w:val="1020"/>
        </w:trPr>
        <w:tc>
          <w:tcPr>
            <w:tcW w:w="1526" w:type="dxa"/>
          </w:tcPr>
          <w:p w14:paraId="715267E4" w14:textId="77777777" w:rsidR="00861857" w:rsidRPr="00614092" w:rsidRDefault="00861857" w:rsidP="00CB4F79">
            <w:pPr>
              <w:rPr>
                <w:rFonts w:ascii="Calibri" w:eastAsia="Times New Roman" w:hAnsi="Calibri" w:cs="Times New Roman"/>
                <w:color w:val="000000"/>
              </w:rPr>
            </w:pPr>
            <w:r w:rsidRPr="00614092">
              <w:rPr>
                <w:rFonts w:ascii="Calibri" w:eastAsia="Times New Roman" w:hAnsi="Calibri" w:cs="Times New Roman"/>
                <w:color w:val="000000"/>
              </w:rPr>
              <w:t>Data management</w:t>
            </w:r>
          </w:p>
        </w:tc>
        <w:tc>
          <w:tcPr>
            <w:tcW w:w="7716" w:type="dxa"/>
          </w:tcPr>
          <w:p w14:paraId="01688E9E" w14:textId="77777777" w:rsidR="00861857" w:rsidRDefault="00861857" w:rsidP="00CB4F79">
            <w:pPr>
              <w:jc w:val="both"/>
              <w:rPr>
                <w:rFonts w:ascii="Calibri" w:eastAsia="Times New Roman" w:hAnsi="Calibri" w:cs="Times New Roman"/>
                <w:color w:val="000000"/>
              </w:rPr>
            </w:pPr>
            <w:r w:rsidRPr="00614092">
              <w:rPr>
                <w:rFonts w:ascii="Calibri" w:eastAsia="Times New Roman" w:hAnsi="Calibri" w:cs="Times New Roman"/>
                <w:color w:val="000000"/>
              </w:rPr>
              <w:t xml:space="preserve">The management of data and information in all its forms and the analysis of information structure (including logical analysis of taxonomies, </w:t>
            </w:r>
            <w:proofErr w:type="gramStart"/>
            <w:r w:rsidRPr="00614092">
              <w:rPr>
                <w:rFonts w:ascii="Calibri" w:eastAsia="Times New Roman" w:hAnsi="Calibri" w:cs="Times New Roman"/>
                <w:color w:val="000000"/>
              </w:rPr>
              <w:t>data</w:t>
            </w:r>
            <w:proofErr w:type="gramEnd"/>
            <w:r w:rsidRPr="00614092">
              <w:rPr>
                <w:rFonts w:ascii="Calibri" w:eastAsia="Times New Roman" w:hAnsi="Calibri" w:cs="Times New Roman"/>
                <w:color w:val="000000"/>
              </w:rPr>
              <w:t xml:space="preserve"> and metadata). The development of innovative ways of managing the information assets of the organisation. </w:t>
            </w:r>
          </w:p>
          <w:p w14:paraId="2333EF62" w14:textId="77777777" w:rsidR="00032B01" w:rsidRPr="00614092" w:rsidRDefault="00032B01" w:rsidP="00CB4F79">
            <w:pPr>
              <w:jc w:val="both"/>
              <w:rPr>
                <w:rFonts w:ascii="Calibri" w:eastAsia="Times New Roman" w:hAnsi="Calibri" w:cs="Times New Roman"/>
                <w:color w:val="000000"/>
              </w:rPr>
            </w:pPr>
          </w:p>
        </w:tc>
      </w:tr>
      <w:tr w:rsidR="00C56EFF" w:rsidRPr="00614092" w14:paraId="3C5286ED" w14:textId="77777777" w:rsidTr="00C070C6">
        <w:trPr>
          <w:trHeight w:val="1020"/>
        </w:trPr>
        <w:tc>
          <w:tcPr>
            <w:tcW w:w="1526" w:type="dxa"/>
            <w:hideMark/>
          </w:tcPr>
          <w:p w14:paraId="5483712F" w14:textId="77777777" w:rsidR="00C56EFF" w:rsidRPr="00614092" w:rsidRDefault="00C56EFF" w:rsidP="006D2615">
            <w:pPr>
              <w:rPr>
                <w:rFonts w:ascii="Calibri" w:eastAsia="Times New Roman" w:hAnsi="Calibri" w:cs="Times New Roman"/>
                <w:color w:val="000000"/>
              </w:rPr>
            </w:pPr>
            <w:r w:rsidRPr="00614092">
              <w:rPr>
                <w:rFonts w:ascii="Calibri" w:eastAsia="Times New Roman" w:hAnsi="Calibri" w:cs="Times New Roman"/>
                <w:color w:val="000000"/>
              </w:rPr>
              <w:t>Application support</w:t>
            </w:r>
            <w:r>
              <w:rPr>
                <w:rFonts w:ascii="Calibri" w:eastAsia="Times New Roman" w:hAnsi="Calibri" w:cs="Times New Roman"/>
                <w:color w:val="000000"/>
              </w:rPr>
              <w:t xml:space="preserve"> management</w:t>
            </w:r>
          </w:p>
        </w:tc>
        <w:tc>
          <w:tcPr>
            <w:tcW w:w="7716" w:type="dxa"/>
            <w:hideMark/>
          </w:tcPr>
          <w:p w14:paraId="5199F5D9" w14:textId="77777777" w:rsidR="00C56EFF" w:rsidRDefault="00C56EFF" w:rsidP="006D2615">
            <w:pPr>
              <w:jc w:val="both"/>
              <w:rPr>
                <w:rFonts w:ascii="Calibri" w:eastAsia="Times New Roman" w:hAnsi="Calibri" w:cs="Times New Roman"/>
                <w:color w:val="000000"/>
              </w:rPr>
            </w:pPr>
            <w:r>
              <w:rPr>
                <w:rFonts w:ascii="Calibri" w:eastAsia="Times New Roman" w:hAnsi="Calibri" w:cs="Times New Roman"/>
                <w:color w:val="000000"/>
              </w:rPr>
              <w:t>The management and prioritisation of Incident (IR), Service (SR), Problem (PR) and Change (CR) records and the requisite providing of Subject Matter Authority (SMA)</w:t>
            </w:r>
            <w:r w:rsidRPr="00614092">
              <w:rPr>
                <w:rFonts w:ascii="Calibri" w:eastAsia="Times New Roman" w:hAnsi="Calibri" w:cs="Times New Roman"/>
                <w:color w:val="000000"/>
              </w:rPr>
              <w:t xml:space="preserve"> advice or training to users, </w:t>
            </w:r>
            <w:r>
              <w:rPr>
                <w:rFonts w:ascii="Calibri" w:eastAsia="Times New Roman" w:hAnsi="Calibri" w:cs="Times New Roman"/>
                <w:color w:val="000000"/>
              </w:rPr>
              <w:t>or specifying changes to systems and or data with applicable</w:t>
            </w:r>
            <w:r w:rsidRPr="00614092">
              <w:rPr>
                <w:rFonts w:ascii="Calibri" w:eastAsia="Times New Roman" w:hAnsi="Calibri" w:cs="Times New Roman"/>
                <w:color w:val="000000"/>
              </w:rPr>
              <w:t xml:space="preserve"> updating</w:t>
            </w:r>
            <w:r>
              <w:rPr>
                <w:rFonts w:ascii="Calibri" w:eastAsia="Times New Roman" w:hAnsi="Calibri" w:cs="Times New Roman"/>
                <w:color w:val="000000"/>
              </w:rPr>
              <w:t xml:space="preserve"> of documentation and </w:t>
            </w:r>
            <w:r w:rsidRPr="00614092">
              <w:rPr>
                <w:rFonts w:ascii="Calibri" w:eastAsia="Times New Roman" w:hAnsi="Calibri" w:cs="Times New Roman"/>
                <w:color w:val="000000"/>
              </w:rPr>
              <w:t>system's developers and/or with colleagues s</w:t>
            </w:r>
            <w:r>
              <w:rPr>
                <w:rFonts w:ascii="Calibri" w:eastAsia="Times New Roman" w:hAnsi="Calibri" w:cs="Times New Roman"/>
                <w:color w:val="000000"/>
              </w:rPr>
              <w:t>pecialising in different areas of IT.</w:t>
            </w:r>
          </w:p>
          <w:p w14:paraId="1A7958DB" w14:textId="77777777" w:rsidR="00C56EFF" w:rsidRPr="00614092" w:rsidRDefault="00C56EFF" w:rsidP="006D2615">
            <w:pPr>
              <w:jc w:val="both"/>
              <w:rPr>
                <w:rFonts w:ascii="Calibri" w:eastAsia="Times New Roman" w:hAnsi="Calibri" w:cs="Times New Roman"/>
                <w:color w:val="000000"/>
              </w:rPr>
            </w:pPr>
          </w:p>
        </w:tc>
      </w:tr>
      <w:tr w:rsidR="007E1960" w:rsidRPr="00614092" w14:paraId="573E9205" w14:textId="77777777" w:rsidTr="00C070C6">
        <w:trPr>
          <w:trHeight w:val="1020"/>
        </w:trPr>
        <w:tc>
          <w:tcPr>
            <w:tcW w:w="1526" w:type="dxa"/>
          </w:tcPr>
          <w:p w14:paraId="72FF502D" w14:textId="77777777" w:rsidR="007E1960" w:rsidRPr="00E52D3B" w:rsidRDefault="007E1960" w:rsidP="00B3355B">
            <w:pPr>
              <w:rPr>
                <w:rFonts w:ascii="Calibri" w:eastAsia="Calibri" w:hAnsi="Calibri" w:cs="Calibri"/>
              </w:rPr>
            </w:pPr>
            <w:r w:rsidRPr="00E52D3B">
              <w:rPr>
                <w:rFonts w:ascii="Calibri" w:eastAsia="Calibri" w:hAnsi="Calibri" w:cs="Calibri"/>
              </w:rPr>
              <w:lastRenderedPageBreak/>
              <w:t>System Design</w:t>
            </w:r>
            <w:r w:rsidR="00E05440">
              <w:rPr>
                <w:rFonts w:ascii="Calibri" w:eastAsia="Calibri" w:hAnsi="Calibri" w:cs="Calibri"/>
              </w:rPr>
              <w:t xml:space="preserve"> Support</w:t>
            </w:r>
          </w:p>
        </w:tc>
        <w:tc>
          <w:tcPr>
            <w:tcW w:w="7716" w:type="dxa"/>
          </w:tcPr>
          <w:p w14:paraId="47B3C94E" w14:textId="3DF868CF" w:rsidR="007E1960" w:rsidRPr="0051716E" w:rsidRDefault="007E1960" w:rsidP="00C05BB5">
            <w:pPr>
              <w:jc w:val="both"/>
              <w:rPr>
                <w:rFonts w:ascii="Calibri" w:eastAsia="Calibri" w:hAnsi="Calibri" w:cs="Calibri"/>
              </w:rPr>
            </w:pPr>
            <w:r w:rsidRPr="0051716E">
              <w:rPr>
                <w:rFonts w:ascii="Calibri" w:eastAsia="Calibri" w:hAnsi="Calibri" w:cs="Calibri"/>
              </w:rPr>
              <w:t xml:space="preserve">The </w:t>
            </w:r>
            <w:r w:rsidR="00E05440">
              <w:rPr>
                <w:rFonts w:ascii="Calibri" w:eastAsia="Calibri" w:hAnsi="Calibri" w:cs="Calibri"/>
              </w:rPr>
              <w:t xml:space="preserve">support of the design function through provision of </w:t>
            </w:r>
            <w:r w:rsidR="00190921">
              <w:rPr>
                <w:rFonts w:ascii="Calibri" w:eastAsia="Calibri" w:hAnsi="Calibri" w:cs="Calibri"/>
              </w:rPr>
              <w:t xml:space="preserve">the technical </w:t>
            </w:r>
            <w:r w:rsidR="00E05440">
              <w:rPr>
                <w:rFonts w:ascii="Calibri" w:eastAsia="Calibri" w:hAnsi="Calibri" w:cs="Calibri"/>
              </w:rPr>
              <w:t xml:space="preserve">functional and non-functional requirements into a traceability matrix and the review of the </w:t>
            </w:r>
            <w:r w:rsidRPr="0051716E">
              <w:rPr>
                <w:rFonts w:ascii="Calibri" w:eastAsia="Calibri" w:hAnsi="Calibri" w:cs="Calibri"/>
              </w:rPr>
              <w:t xml:space="preserve">specification and design to meet defined business needs. </w:t>
            </w:r>
          </w:p>
        </w:tc>
      </w:tr>
      <w:tr w:rsidR="00B90CC1" w:rsidRPr="00614092" w14:paraId="2978C6BA" w14:textId="77777777" w:rsidTr="00C070C6">
        <w:trPr>
          <w:trHeight w:val="1020"/>
        </w:trPr>
        <w:tc>
          <w:tcPr>
            <w:tcW w:w="1526" w:type="dxa"/>
          </w:tcPr>
          <w:p w14:paraId="0BC38823" w14:textId="3EC55998" w:rsidR="00B90CC1" w:rsidRPr="00190921" w:rsidRDefault="00B90CC1" w:rsidP="00B90CC1">
            <w:pPr>
              <w:spacing w:line="276" w:lineRule="auto"/>
              <w:rPr>
                <w:rFonts w:ascii="Calibri" w:eastAsia="Times New Roman" w:hAnsi="Calibri" w:cs="Times New Roman"/>
                <w:bCs/>
                <w:color w:val="000000"/>
              </w:rPr>
            </w:pPr>
            <w:r w:rsidRPr="00190921">
              <w:rPr>
                <w:rFonts w:ascii="Calibri" w:eastAsia="Calibri" w:hAnsi="Calibri" w:cs="Calibri"/>
                <w:bCs/>
              </w:rPr>
              <w:t xml:space="preserve">Workload management </w:t>
            </w:r>
          </w:p>
        </w:tc>
        <w:tc>
          <w:tcPr>
            <w:tcW w:w="7716" w:type="dxa"/>
          </w:tcPr>
          <w:p w14:paraId="3AFAB382" w14:textId="2228A216" w:rsidR="00B90CC1" w:rsidRDefault="00B90CC1" w:rsidP="00B90CC1">
            <w:pPr>
              <w:spacing w:line="276" w:lineRule="auto"/>
              <w:rPr>
                <w:rFonts w:ascii="Calibri" w:eastAsia="Calibri" w:hAnsi="Calibri" w:cs="Calibri"/>
              </w:rPr>
            </w:pPr>
            <w:r w:rsidRPr="00D847AB">
              <w:rPr>
                <w:rFonts w:ascii="Calibri" w:eastAsia="Calibri" w:hAnsi="Calibri" w:cs="Calibri"/>
              </w:rPr>
              <w:t>Manage own workload and be proactive in alerting supervisory or management when new work items are needed</w:t>
            </w:r>
            <w:r w:rsidR="00457467">
              <w:rPr>
                <w:rFonts w:ascii="Calibri" w:eastAsia="Calibri" w:hAnsi="Calibri" w:cs="Calibri"/>
              </w:rPr>
              <w:t>.</w:t>
            </w:r>
          </w:p>
          <w:p w14:paraId="674A53AB" w14:textId="77777777" w:rsidR="00B90CC1" w:rsidRPr="00614092" w:rsidRDefault="00B90CC1" w:rsidP="00C05BB5">
            <w:pPr>
              <w:jc w:val="both"/>
              <w:rPr>
                <w:rFonts w:ascii="Calibri" w:eastAsia="Times New Roman" w:hAnsi="Calibri" w:cs="Times New Roman"/>
                <w:color w:val="000000"/>
              </w:rPr>
            </w:pPr>
          </w:p>
        </w:tc>
      </w:tr>
      <w:tr w:rsidR="00234B82" w:rsidRPr="00614092" w14:paraId="25B5B000" w14:textId="77777777" w:rsidTr="00C070C6">
        <w:trPr>
          <w:trHeight w:val="1020"/>
        </w:trPr>
        <w:tc>
          <w:tcPr>
            <w:tcW w:w="1526" w:type="dxa"/>
          </w:tcPr>
          <w:p w14:paraId="7560A1A3" w14:textId="25FF7C27" w:rsidR="00234B82" w:rsidRPr="00190921" w:rsidRDefault="0059408E" w:rsidP="00B90CC1">
            <w:pPr>
              <w:spacing w:line="276" w:lineRule="auto"/>
              <w:rPr>
                <w:rFonts w:ascii="Calibri" w:eastAsia="Calibri" w:hAnsi="Calibri" w:cs="Calibri"/>
                <w:bCs/>
              </w:rPr>
            </w:pPr>
            <w:r w:rsidRPr="0059408E">
              <w:rPr>
                <w:rFonts w:ascii="Calibri" w:eastAsia="Calibri" w:hAnsi="Calibri" w:cs="Calibri"/>
                <w:bCs/>
              </w:rPr>
              <w:t>Software configuration</w:t>
            </w:r>
          </w:p>
        </w:tc>
        <w:tc>
          <w:tcPr>
            <w:tcW w:w="7716" w:type="dxa"/>
          </w:tcPr>
          <w:p w14:paraId="1725F1B0" w14:textId="5DFCB6BB" w:rsidR="00234B82" w:rsidRPr="00D847AB" w:rsidRDefault="00112159" w:rsidP="00B90CC1">
            <w:pPr>
              <w:spacing w:line="276" w:lineRule="auto"/>
              <w:rPr>
                <w:rFonts w:ascii="Calibri" w:eastAsia="Calibri" w:hAnsi="Calibri" w:cs="Calibri"/>
              </w:rPr>
            </w:pPr>
            <w:r w:rsidRPr="00112159">
              <w:rPr>
                <w:rFonts w:ascii="Calibri" w:eastAsia="Calibri" w:hAnsi="Calibri" w:cs="Calibri"/>
              </w:rPr>
              <w:t>Designing and deploying software product configurations into software environments or platforms.</w:t>
            </w:r>
          </w:p>
        </w:tc>
      </w:tr>
      <w:tr w:rsidR="00E343A7" w:rsidRPr="00614092" w14:paraId="1AA16D63" w14:textId="77777777" w:rsidTr="00C070C6">
        <w:trPr>
          <w:trHeight w:val="1020"/>
        </w:trPr>
        <w:tc>
          <w:tcPr>
            <w:tcW w:w="1526" w:type="dxa"/>
          </w:tcPr>
          <w:p w14:paraId="28857CAB" w14:textId="77777777" w:rsidR="00E343A7" w:rsidRPr="00E343A7" w:rsidRDefault="00E343A7" w:rsidP="00E343A7">
            <w:pPr>
              <w:pStyle w:val="NormalWeb"/>
              <w:rPr>
                <w:rFonts w:asciiTheme="minorHAnsi" w:hAnsiTheme="minorHAnsi" w:cstheme="minorHAnsi"/>
                <w:sz w:val="22"/>
                <w:szCs w:val="22"/>
              </w:rPr>
            </w:pPr>
            <w:r w:rsidRPr="00E343A7">
              <w:rPr>
                <w:rFonts w:asciiTheme="minorHAnsi" w:hAnsiTheme="minorHAnsi" w:cstheme="minorHAnsi"/>
                <w:sz w:val="22"/>
                <w:szCs w:val="22"/>
              </w:rPr>
              <w:t>Project management support</w:t>
            </w:r>
          </w:p>
          <w:p w14:paraId="4D9D7F50" w14:textId="77777777" w:rsidR="00E343A7" w:rsidRPr="0059408E" w:rsidRDefault="00E343A7" w:rsidP="00B90CC1">
            <w:pPr>
              <w:spacing w:line="276" w:lineRule="auto"/>
              <w:rPr>
                <w:rFonts w:ascii="Calibri" w:eastAsia="Calibri" w:hAnsi="Calibri" w:cs="Calibri"/>
                <w:bCs/>
              </w:rPr>
            </w:pPr>
          </w:p>
        </w:tc>
        <w:tc>
          <w:tcPr>
            <w:tcW w:w="7716" w:type="dxa"/>
          </w:tcPr>
          <w:p w14:paraId="3DEE2DAE" w14:textId="77777777" w:rsidR="00E343A7" w:rsidRPr="00E343A7" w:rsidRDefault="00E343A7" w:rsidP="00E343A7">
            <w:pPr>
              <w:jc w:val="both"/>
              <w:rPr>
                <w:rFonts w:eastAsia="Calibri" w:cstheme="minorHAnsi"/>
                <w:b/>
                <w:bCs/>
              </w:rPr>
            </w:pPr>
            <w:r w:rsidRPr="00E343A7">
              <w:rPr>
                <w:rStyle w:val="Strong"/>
                <w:rFonts w:cstheme="minorHAnsi"/>
                <w:b w:val="0"/>
                <w:bCs w:val="0"/>
              </w:rPr>
              <w:t xml:space="preserve">Support the delivery leads by providing inputs and guidance on project management processes, procedures, </w:t>
            </w:r>
            <w:proofErr w:type="gramStart"/>
            <w:r w:rsidRPr="00E343A7">
              <w:rPr>
                <w:rStyle w:val="Strong"/>
                <w:rFonts w:cstheme="minorHAnsi"/>
                <w:b w:val="0"/>
                <w:bCs w:val="0"/>
              </w:rPr>
              <w:t>tools</w:t>
            </w:r>
            <w:proofErr w:type="gramEnd"/>
            <w:r w:rsidRPr="00E343A7">
              <w:rPr>
                <w:rStyle w:val="Strong"/>
                <w:rFonts w:cstheme="minorHAnsi"/>
                <w:b w:val="0"/>
                <w:bCs w:val="0"/>
              </w:rPr>
              <w:t xml:space="preserve"> and techniques.</w:t>
            </w:r>
          </w:p>
          <w:p w14:paraId="2E29F4CF" w14:textId="77777777" w:rsidR="00E343A7" w:rsidRPr="00112159" w:rsidRDefault="00E343A7" w:rsidP="00B90CC1">
            <w:pPr>
              <w:spacing w:line="276" w:lineRule="auto"/>
              <w:rPr>
                <w:rFonts w:ascii="Calibri" w:eastAsia="Calibri" w:hAnsi="Calibri" w:cs="Calibri"/>
              </w:rPr>
            </w:pPr>
          </w:p>
        </w:tc>
      </w:tr>
    </w:tbl>
    <w:p w14:paraId="08B91983" w14:textId="77777777" w:rsidR="00F708D8" w:rsidRDefault="00AA4845">
      <w:pPr>
        <w:spacing w:after="0" w:line="240" w:lineRule="auto"/>
        <w:rPr>
          <w:rFonts w:ascii="Calibri" w:eastAsia="Calibri" w:hAnsi="Calibri" w:cs="Calibri"/>
          <w:color w:val="009E96"/>
          <w:sz w:val="32"/>
        </w:rPr>
      </w:pPr>
      <w:r>
        <w:rPr>
          <w:rFonts w:ascii="Calibri" w:eastAsia="Calibri" w:hAnsi="Calibri" w:cs="Calibri"/>
          <w:color w:val="009E96"/>
          <w:sz w:val="32"/>
        </w:rPr>
        <w:t>Key Skills &amp; Experience</w:t>
      </w:r>
    </w:p>
    <w:p w14:paraId="40147A2D" w14:textId="77777777" w:rsidR="00841ECC" w:rsidRDefault="00841ECC">
      <w:pPr>
        <w:spacing w:after="0" w:line="240" w:lineRule="auto"/>
        <w:jc w:val="both"/>
        <w:rPr>
          <w:rFonts w:ascii="Calibri" w:eastAsia="Calibri" w:hAnsi="Calibri" w:cs="Calibri"/>
        </w:rPr>
      </w:pPr>
    </w:p>
    <w:p w14:paraId="6C9FE40A" w14:textId="77777777" w:rsidR="00F708D8" w:rsidRDefault="00AA4845">
      <w:pPr>
        <w:spacing w:after="0" w:line="240" w:lineRule="auto"/>
        <w:jc w:val="both"/>
        <w:rPr>
          <w:rFonts w:ascii="Calibri" w:eastAsia="Calibri" w:hAnsi="Calibri" w:cs="Calibri"/>
        </w:rPr>
      </w:pPr>
      <w:r>
        <w:rPr>
          <w:rFonts w:ascii="Calibri" w:eastAsia="Calibri" w:hAnsi="Calibri" w:cs="Calibri"/>
        </w:rPr>
        <w:t>Essential</w:t>
      </w:r>
    </w:p>
    <w:p w14:paraId="4CFC4FB7" w14:textId="7EA0D748" w:rsidR="00EC1809" w:rsidRDefault="00EC1809" w:rsidP="00EC1809">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Business</w:t>
      </w:r>
      <w:r w:rsidR="00D74BEB">
        <w:rPr>
          <w:rFonts w:ascii="Calibri" w:eastAsia="Calibri" w:hAnsi="Calibri" w:cs="Calibri"/>
        </w:rPr>
        <w:t>,</w:t>
      </w:r>
      <w:r>
        <w:rPr>
          <w:rFonts w:ascii="Calibri" w:eastAsia="Calibri" w:hAnsi="Calibri" w:cs="Calibri"/>
        </w:rPr>
        <w:t xml:space="preserve"> IT or other applicable honours degree or </w:t>
      </w:r>
      <w:r w:rsidR="00D1701C">
        <w:rPr>
          <w:rFonts w:ascii="Calibri" w:eastAsia="Calibri" w:hAnsi="Calibri" w:cs="Calibri"/>
        </w:rPr>
        <w:t>3</w:t>
      </w:r>
      <w:r w:rsidR="00D74BEB">
        <w:rPr>
          <w:rFonts w:ascii="Calibri" w:eastAsia="Calibri" w:hAnsi="Calibri" w:cs="Calibri"/>
        </w:rPr>
        <w:t xml:space="preserve"> years’ </w:t>
      </w:r>
      <w:r>
        <w:rPr>
          <w:rFonts w:ascii="Calibri" w:eastAsia="Calibri" w:hAnsi="Calibri" w:cs="Calibri"/>
        </w:rPr>
        <w:t>equivalent experience</w:t>
      </w:r>
    </w:p>
    <w:p w14:paraId="068AF188" w14:textId="77777777" w:rsidR="00833DA2" w:rsidRPr="00EC1809" w:rsidRDefault="00EC1809" w:rsidP="00EC1809">
      <w:pPr>
        <w:numPr>
          <w:ilvl w:val="0"/>
          <w:numId w:val="4"/>
        </w:numPr>
        <w:spacing w:after="0" w:line="240" w:lineRule="auto"/>
        <w:ind w:left="720" w:hanging="360"/>
        <w:jc w:val="both"/>
        <w:rPr>
          <w:rFonts w:ascii="Calibri" w:eastAsia="Calibri" w:hAnsi="Calibri" w:cs="Calibri"/>
        </w:rPr>
      </w:pPr>
      <w:r w:rsidRPr="00EC1809">
        <w:rPr>
          <w:rFonts w:ascii="Calibri" w:eastAsia="Calibri" w:hAnsi="Calibri" w:cs="Calibri"/>
        </w:rPr>
        <w:t>B</w:t>
      </w:r>
      <w:r w:rsidR="00833DA2" w:rsidRPr="00EC1809">
        <w:rPr>
          <w:rFonts w:ascii="Calibri" w:eastAsia="Calibri" w:hAnsi="Calibri" w:cs="Calibri"/>
        </w:rPr>
        <w:t>road busines</w:t>
      </w:r>
      <w:r w:rsidRPr="00EC1809">
        <w:rPr>
          <w:rFonts w:ascii="Calibri" w:eastAsia="Calibri" w:hAnsi="Calibri" w:cs="Calibri"/>
        </w:rPr>
        <w:t>s process and systems knowledge</w:t>
      </w:r>
      <w:r w:rsidR="00833DA2" w:rsidRPr="00EC1809">
        <w:rPr>
          <w:rFonts w:ascii="Calibri" w:eastAsia="Calibri" w:hAnsi="Calibri" w:cs="Calibri"/>
        </w:rPr>
        <w:t xml:space="preserve"> </w:t>
      </w:r>
    </w:p>
    <w:p w14:paraId="6496D3A0" w14:textId="08C54145" w:rsidR="00E06108" w:rsidRDefault="00E06108" w:rsidP="00833DA2">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 xml:space="preserve">Experience of </w:t>
      </w:r>
      <w:r w:rsidR="00D1701C">
        <w:rPr>
          <w:rFonts w:ascii="Calibri" w:eastAsia="Calibri" w:hAnsi="Calibri" w:cs="Calibri"/>
        </w:rPr>
        <w:t>Azure Dev Ops</w:t>
      </w:r>
      <w:r w:rsidR="00E46E76">
        <w:rPr>
          <w:rFonts w:ascii="Calibri" w:eastAsia="Calibri" w:hAnsi="Calibri" w:cs="Calibri"/>
        </w:rPr>
        <w:t xml:space="preserve"> </w:t>
      </w:r>
      <w:r>
        <w:rPr>
          <w:rFonts w:ascii="Calibri" w:eastAsia="Calibri" w:hAnsi="Calibri" w:cs="Calibri"/>
        </w:rPr>
        <w:t xml:space="preserve">for requirements and test </w:t>
      </w:r>
      <w:r w:rsidR="00E46E76">
        <w:rPr>
          <w:rFonts w:ascii="Calibri" w:eastAsia="Calibri" w:hAnsi="Calibri" w:cs="Calibri"/>
        </w:rPr>
        <w:t>work items</w:t>
      </w:r>
    </w:p>
    <w:p w14:paraId="41E44E79" w14:textId="6BF65F50" w:rsidR="00D1701C" w:rsidRPr="00833DA2" w:rsidRDefault="00D1701C" w:rsidP="00833DA2">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 xml:space="preserve">Creation of technical test packs </w:t>
      </w:r>
    </w:p>
    <w:p w14:paraId="594DCFA6" w14:textId="18ABF4F8" w:rsidR="00D74BEB" w:rsidRDefault="00053DD1" w:rsidP="00D74BEB">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 xml:space="preserve">Technical </w:t>
      </w:r>
      <w:r w:rsidR="00D74BEB" w:rsidRPr="005C68B9">
        <w:rPr>
          <w:rFonts w:ascii="Calibri" w:eastAsia="Calibri" w:hAnsi="Calibri" w:cs="Calibri"/>
        </w:rPr>
        <w:t>Requirements Analysis</w:t>
      </w:r>
      <w:r w:rsidR="000E0F3F">
        <w:rPr>
          <w:rFonts w:ascii="Calibri" w:eastAsia="Calibri" w:hAnsi="Calibri" w:cs="Calibri"/>
        </w:rPr>
        <w:t xml:space="preserve"> and acceptance criteria</w:t>
      </w:r>
    </w:p>
    <w:p w14:paraId="12E8AF22" w14:textId="70CF7782" w:rsidR="00D74BEB" w:rsidRDefault="00053DD1" w:rsidP="00D74BEB">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 xml:space="preserve">Technical </w:t>
      </w:r>
      <w:r w:rsidR="00D74BEB" w:rsidRPr="005C68B9">
        <w:rPr>
          <w:rFonts w:ascii="Calibri" w:eastAsia="Calibri" w:hAnsi="Calibri" w:cs="Calibri"/>
        </w:rPr>
        <w:t>Requirements Documentation</w:t>
      </w:r>
    </w:p>
    <w:p w14:paraId="1E2F99EE" w14:textId="3FBC4197" w:rsidR="00833DA2" w:rsidRDefault="00A07200" w:rsidP="00833DA2">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D</w:t>
      </w:r>
      <w:r w:rsidR="00833DA2" w:rsidRPr="00833DA2">
        <w:rPr>
          <w:rFonts w:ascii="Calibri" w:eastAsia="Calibri" w:hAnsi="Calibri" w:cs="Calibri"/>
        </w:rPr>
        <w:t>ata analysis</w:t>
      </w:r>
      <w:r>
        <w:rPr>
          <w:rFonts w:ascii="Calibri" w:eastAsia="Calibri" w:hAnsi="Calibri" w:cs="Calibri"/>
        </w:rPr>
        <w:t xml:space="preserve"> and applicable</w:t>
      </w:r>
      <w:r w:rsidR="00833DA2" w:rsidRPr="00833DA2">
        <w:rPr>
          <w:rFonts w:ascii="Calibri" w:eastAsia="Calibri" w:hAnsi="Calibri" w:cs="Calibri"/>
        </w:rPr>
        <w:t xml:space="preserve"> </w:t>
      </w:r>
      <w:r>
        <w:rPr>
          <w:rFonts w:ascii="Calibri" w:eastAsia="Calibri" w:hAnsi="Calibri" w:cs="Calibri"/>
        </w:rPr>
        <w:t>S</w:t>
      </w:r>
      <w:r w:rsidRPr="00833DA2">
        <w:rPr>
          <w:rFonts w:ascii="Calibri" w:eastAsia="Calibri" w:hAnsi="Calibri" w:cs="Calibri"/>
        </w:rPr>
        <w:t>QL</w:t>
      </w:r>
      <w:r w:rsidR="00D1701C">
        <w:rPr>
          <w:rFonts w:ascii="Calibri" w:eastAsia="Calibri" w:hAnsi="Calibri" w:cs="Calibri"/>
        </w:rPr>
        <w:t>\SOQL</w:t>
      </w:r>
      <w:r w:rsidR="00EB30A1">
        <w:rPr>
          <w:rFonts w:ascii="Calibri" w:eastAsia="Calibri" w:hAnsi="Calibri" w:cs="Calibri"/>
        </w:rPr>
        <w:t xml:space="preserve"> and</w:t>
      </w:r>
      <w:r w:rsidR="00D1701C">
        <w:rPr>
          <w:rFonts w:ascii="Calibri" w:eastAsia="Calibri" w:hAnsi="Calibri" w:cs="Calibri"/>
        </w:rPr>
        <w:t>\or ETL packages</w:t>
      </w:r>
    </w:p>
    <w:p w14:paraId="55BC5C94" w14:textId="12913D57" w:rsidR="00D13FA7" w:rsidRDefault="00D13FA7" w:rsidP="00833DA2">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Stakeholder management of both internal and external personnel</w:t>
      </w:r>
    </w:p>
    <w:p w14:paraId="5ACAD238" w14:textId="77777777" w:rsidR="00CA5FDE" w:rsidRPr="00833DA2" w:rsidRDefault="00CA5FDE" w:rsidP="00053DD1">
      <w:pPr>
        <w:spacing w:after="0" w:line="240" w:lineRule="auto"/>
        <w:ind w:left="720"/>
        <w:jc w:val="both"/>
        <w:rPr>
          <w:rFonts w:ascii="Calibri" w:eastAsia="Calibri" w:hAnsi="Calibri" w:cs="Calibri"/>
        </w:rPr>
      </w:pPr>
    </w:p>
    <w:p w14:paraId="28D34821" w14:textId="77777777" w:rsidR="00F708D8" w:rsidRDefault="00AA4845">
      <w:pPr>
        <w:spacing w:after="0" w:line="240" w:lineRule="auto"/>
        <w:jc w:val="both"/>
        <w:rPr>
          <w:rFonts w:ascii="Calibri" w:eastAsia="Calibri" w:hAnsi="Calibri" w:cs="Calibri"/>
        </w:rPr>
      </w:pPr>
      <w:r>
        <w:rPr>
          <w:rFonts w:ascii="Calibri" w:eastAsia="Calibri" w:hAnsi="Calibri" w:cs="Calibri"/>
        </w:rPr>
        <w:t>Desirable</w:t>
      </w:r>
    </w:p>
    <w:p w14:paraId="3E262A28" w14:textId="0EE32811" w:rsidR="00E46E76" w:rsidRPr="00833DA2" w:rsidRDefault="00E46E76" w:rsidP="00E46E76">
      <w:pPr>
        <w:numPr>
          <w:ilvl w:val="0"/>
          <w:numId w:val="4"/>
        </w:numPr>
        <w:spacing w:after="0" w:line="240" w:lineRule="auto"/>
        <w:ind w:left="720" w:hanging="360"/>
        <w:jc w:val="both"/>
        <w:rPr>
          <w:rFonts w:ascii="Calibri" w:eastAsia="Calibri" w:hAnsi="Calibri" w:cs="Calibri"/>
        </w:rPr>
      </w:pPr>
      <w:r w:rsidRPr="00833DA2">
        <w:rPr>
          <w:rFonts w:ascii="Calibri" w:eastAsia="Calibri" w:hAnsi="Calibri" w:cs="Calibri"/>
        </w:rPr>
        <w:t>Experience in a previous B</w:t>
      </w:r>
      <w:r w:rsidR="00703BE3">
        <w:rPr>
          <w:rFonts w:ascii="Calibri" w:eastAsia="Calibri" w:hAnsi="Calibri" w:cs="Calibri"/>
        </w:rPr>
        <w:t xml:space="preserve">A </w:t>
      </w:r>
      <w:r w:rsidR="00162DB7">
        <w:rPr>
          <w:rFonts w:ascii="Calibri" w:eastAsia="Calibri" w:hAnsi="Calibri" w:cs="Calibri"/>
        </w:rPr>
        <w:t xml:space="preserve">or technical BA </w:t>
      </w:r>
      <w:proofErr w:type="gramStart"/>
      <w:r w:rsidRPr="00833DA2">
        <w:rPr>
          <w:rFonts w:ascii="Calibri" w:eastAsia="Calibri" w:hAnsi="Calibri" w:cs="Calibri"/>
        </w:rPr>
        <w:t>role</w:t>
      </w:r>
      <w:proofErr w:type="gramEnd"/>
    </w:p>
    <w:p w14:paraId="4C82D03C" w14:textId="77777777" w:rsidR="00D74BEB" w:rsidRDefault="00D74BEB" w:rsidP="00D74BEB">
      <w:pPr>
        <w:numPr>
          <w:ilvl w:val="0"/>
          <w:numId w:val="4"/>
        </w:numPr>
        <w:spacing w:after="0" w:line="240" w:lineRule="auto"/>
        <w:ind w:left="720" w:hanging="360"/>
        <w:jc w:val="both"/>
        <w:rPr>
          <w:rFonts w:ascii="Calibri" w:eastAsia="Calibri" w:hAnsi="Calibri" w:cs="Calibri"/>
        </w:rPr>
      </w:pPr>
      <w:r w:rsidRPr="00EC1809">
        <w:rPr>
          <w:rFonts w:ascii="Calibri" w:eastAsia="Calibri" w:hAnsi="Calibri" w:cs="Calibri"/>
        </w:rPr>
        <w:t>BCS Foundation Certificate in Business Analysis</w:t>
      </w:r>
      <w:r>
        <w:rPr>
          <w:rFonts w:ascii="Calibri" w:eastAsia="Calibri" w:hAnsi="Calibri" w:cs="Calibri"/>
        </w:rPr>
        <w:t xml:space="preserve"> or equivalent certification</w:t>
      </w:r>
    </w:p>
    <w:p w14:paraId="03708B1B" w14:textId="6038AAE8" w:rsidR="00457467" w:rsidRDefault="00457467" w:rsidP="00D74BEB">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Knowledge of pick, pack and dispatch and general warehouse operations</w:t>
      </w:r>
    </w:p>
    <w:p w14:paraId="2F612413" w14:textId="5B67CF21" w:rsidR="00D1701C" w:rsidRPr="00D1701C" w:rsidRDefault="00457467" w:rsidP="00D1701C">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 xml:space="preserve">Knowledge of the Infor M3 or similar </w:t>
      </w:r>
      <w:r w:rsidR="00D1701C">
        <w:rPr>
          <w:rFonts w:ascii="Calibri" w:eastAsia="Calibri" w:hAnsi="Calibri" w:cs="Calibri"/>
        </w:rPr>
        <w:t>software packages</w:t>
      </w:r>
    </w:p>
    <w:p w14:paraId="485C8E95" w14:textId="77777777" w:rsidR="00D74BEB" w:rsidRDefault="00D74BEB" w:rsidP="00D74BEB">
      <w:pPr>
        <w:spacing w:after="0" w:line="240" w:lineRule="auto"/>
        <w:ind w:left="720"/>
        <w:jc w:val="both"/>
        <w:rPr>
          <w:rFonts w:ascii="Calibri" w:eastAsia="Calibri" w:hAnsi="Calibri" w:cs="Calibri"/>
        </w:rPr>
      </w:pPr>
    </w:p>
    <w:p w14:paraId="21D6BF53" w14:textId="77777777" w:rsidR="00F708D8" w:rsidRDefault="00AA4845">
      <w:pPr>
        <w:spacing w:after="0" w:line="240" w:lineRule="auto"/>
        <w:rPr>
          <w:rFonts w:ascii="Calibri" w:eastAsia="Calibri" w:hAnsi="Calibri" w:cs="Calibri"/>
          <w:color w:val="009E96"/>
          <w:sz w:val="32"/>
        </w:rPr>
      </w:pPr>
      <w:r>
        <w:rPr>
          <w:rFonts w:ascii="Calibri" w:eastAsia="Calibri" w:hAnsi="Calibri" w:cs="Calibri"/>
          <w:color w:val="009E96"/>
          <w:sz w:val="32"/>
        </w:rPr>
        <w:t>Person Profile</w:t>
      </w:r>
    </w:p>
    <w:p w14:paraId="46769AC9" w14:textId="77777777" w:rsidR="00D74BEB" w:rsidRDefault="00D74BEB" w:rsidP="00D74BEB">
      <w:pPr>
        <w:spacing w:after="0" w:line="240" w:lineRule="auto"/>
        <w:ind w:left="720"/>
        <w:jc w:val="both"/>
        <w:rPr>
          <w:rFonts w:ascii="Calibri" w:eastAsia="Calibri" w:hAnsi="Calibri" w:cs="Calibri"/>
        </w:rPr>
      </w:pPr>
    </w:p>
    <w:p w14:paraId="30FC3688" w14:textId="56C4C144" w:rsidR="00813B65" w:rsidRPr="00E46E76" w:rsidRDefault="00813B65" w:rsidP="00813B65">
      <w:pPr>
        <w:numPr>
          <w:ilvl w:val="0"/>
          <w:numId w:val="3"/>
        </w:numPr>
        <w:spacing w:after="0" w:line="276" w:lineRule="auto"/>
        <w:ind w:left="720" w:hanging="360"/>
        <w:rPr>
          <w:rFonts w:ascii="Calibri" w:eastAsia="Calibri" w:hAnsi="Calibri" w:cs="Calibri"/>
        </w:rPr>
      </w:pPr>
      <w:r w:rsidRPr="00E46E76">
        <w:rPr>
          <w:rFonts w:ascii="Calibri" w:eastAsia="Calibri" w:hAnsi="Calibri" w:cs="Calibri"/>
        </w:rPr>
        <w:t xml:space="preserve">Excellent Interpersonal skills, including both verbal and written </w:t>
      </w:r>
      <w:proofErr w:type="gramStart"/>
      <w:r w:rsidRPr="00E46E76">
        <w:rPr>
          <w:rFonts w:ascii="Calibri" w:eastAsia="Calibri" w:hAnsi="Calibri" w:cs="Calibri"/>
        </w:rPr>
        <w:t>communication</w:t>
      </w:r>
      <w:proofErr w:type="gramEnd"/>
      <w:r w:rsidRPr="00E46E76">
        <w:rPr>
          <w:rFonts w:ascii="Calibri" w:eastAsia="Calibri" w:hAnsi="Calibri" w:cs="Calibri"/>
        </w:rPr>
        <w:t xml:space="preserve"> </w:t>
      </w:r>
    </w:p>
    <w:p w14:paraId="6B5250EE" w14:textId="77777777" w:rsidR="00813B65" w:rsidRDefault="00813B65" w:rsidP="00813B65">
      <w:pPr>
        <w:numPr>
          <w:ilvl w:val="0"/>
          <w:numId w:val="3"/>
        </w:numPr>
        <w:spacing w:after="0" w:line="276" w:lineRule="auto"/>
        <w:ind w:left="720" w:hanging="360"/>
        <w:rPr>
          <w:rFonts w:ascii="Calibri" w:eastAsia="Calibri" w:hAnsi="Calibri" w:cs="Calibri"/>
        </w:rPr>
      </w:pPr>
      <w:r w:rsidRPr="00E46E76">
        <w:rPr>
          <w:rFonts w:ascii="Calibri" w:eastAsia="Calibri" w:hAnsi="Calibri" w:cs="Calibri"/>
        </w:rPr>
        <w:t xml:space="preserve">Able to comprehend complex issues and pro-actively propose solutions articulating technology decisions and </w:t>
      </w:r>
      <w:proofErr w:type="gramStart"/>
      <w:r w:rsidRPr="00E46E76">
        <w:rPr>
          <w:rFonts w:ascii="Calibri" w:eastAsia="Calibri" w:hAnsi="Calibri" w:cs="Calibri"/>
        </w:rPr>
        <w:t>considerations</w:t>
      </w:r>
      <w:proofErr w:type="gramEnd"/>
    </w:p>
    <w:p w14:paraId="498EEB4A" w14:textId="77777777" w:rsidR="00F708D8" w:rsidRPr="00E52D3B" w:rsidRDefault="00E52D3B" w:rsidP="00E52D3B">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A</w:t>
      </w:r>
      <w:r w:rsidR="00AA4845" w:rsidRPr="00E52D3B">
        <w:rPr>
          <w:rFonts w:ascii="Calibri" w:eastAsia="Calibri" w:hAnsi="Calibri" w:cs="Calibri"/>
        </w:rPr>
        <w:t>ble to manage time effectively and work efficiently, both with and without direct supervision</w:t>
      </w:r>
    </w:p>
    <w:p w14:paraId="19D721E4" w14:textId="02DF5665" w:rsidR="00F708D8" w:rsidRPr="00841ECC" w:rsidRDefault="00AA4845" w:rsidP="00841ECC">
      <w:pPr>
        <w:numPr>
          <w:ilvl w:val="0"/>
          <w:numId w:val="3"/>
        </w:numPr>
        <w:spacing w:after="0" w:line="240" w:lineRule="auto"/>
        <w:ind w:left="720" w:hanging="360"/>
        <w:jc w:val="both"/>
        <w:rPr>
          <w:rFonts w:ascii="Calibri" w:eastAsia="Calibri" w:hAnsi="Calibri" w:cs="Calibri"/>
        </w:rPr>
      </w:pPr>
      <w:r w:rsidRPr="00841ECC">
        <w:rPr>
          <w:rFonts w:ascii="Calibri" w:eastAsia="Calibri" w:hAnsi="Calibri" w:cs="Calibri"/>
        </w:rPr>
        <w:t xml:space="preserve">Positive thinker with a desire to improve the </w:t>
      </w:r>
      <w:r w:rsidR="00896E9D">
        <w:rPr>
          <w:rFonts w:ascii="Calibri" w:eastAsia="Calibri" w:hAnsi="Calibri" w:cs="Calibri"/>
        </w:rPr>
        <w:t>stakeholder</w:t>
      </w:r>
      <w:r w:rsidRPr="00841ECC">
        <w:rPr>
          <w:rFonts w:ascii="Calibri" w:eastAsia="Calibri" w:hAnsi="Calibri" w:cs="Calibri"/>
        </w:rPr>
        <w:t xml:space="preserve"> experience and resolve </w:t>
      </w:r>
      <w:proofErr w:type="gramStart"/>
      <w:r w:rsidRPr="00841ECC">
        <w:rPr>
          <w:rFonts w:ascii="Calibri" w:eastAsia="Calibri" w:hAnsi="Calibri" w:cs="Calibri"/>
        </w:rPr>
        <w:t>issues</w:t>
      </w:r>
      <w:proofErr w:type="gramEnd"/>
    </w:p>
    <w:p w14:paraId="01EB8A3D" w14:textId="34DF0F5F" w:rsidR="00D03A0C" w:rsidRPr="00813B65" w:rsidRDefault="00AA4845" w:rsidP="001D1558">
      <w:pPr>
        <w:numPr>
          <w:ilvl w:val="0"/>
          <w:numId w:val="3"/>
        </w:numPr>
        <w:spacing w:after="0" w:line="240" w:lineRule="auto"/>
        <w:ind w:left="720" w:hanging="360"/>
        <w:jc w:val="both"/>
        <w:rPr>
          <w:rFonts w:ascii="Calibri" w:eastAsia="Calibri" w:hAnsi="Calibri" w:cs="Calibri"/>
        </w:rPr>
      </w:pPr>
      <w:r w:rsidRPr="00813B65">
        <w:rPr>
          <w:rFonts w:ascii="Calibri" w:eastAsia="Calibri" w:hAnsi="Calibri" w:cs="Calibri"/>
        </w:rPr>
        <w:t xml:space="preserve">Ability to look forward and find areas of improvement that have a direct benefit to our </w:t>
      </w:r>
      <w:proofErr w:type="gramStart"/>
      <w:r w:rsidR="00896E9D">
        <w:rPr>
          <w:rFonts w:ascii="Calibri" w:eastAsia="Calibri" w:hAnsi="Calibri" w:cs="Calibri"/>
        </w:rPr>
        <w:t>stakeholder</w:t>
      </w:r>
      <w:r w:rsidR="00896E9D">
        <w:rPr>
          <w:rFonts w:ascii="Calibri" w:eastAsia="Calibri" w:hAnsi="Calibri" w:cs="Calibri"/>
        </w:rPr>
        <w:t>s</w:t>
      </w:r>
      <w:proofErr w:type="gramEnd"/>
    </w:p>
    <w:p w14:paraId="79018035" w14:textId="77777777" w:rsidR="00D03A0C" w:rsidRDefault="00D03A0C" w:rsidP="00D03A0C">
      <w:pPr>
        <w:numPr>
          <w:ilvl w:val="0"/>
          <w:numId w:val="3"/>
        </w:numPr>
        <w:spacing w:after="0" w:line="276" w:lineRule="auto"/>
        <w:ind w:left="720" w:hanging="360"/>
        <w:rPr>
          <w:rFonts w:ascii="Calibri" w:eastAsia="Calibri" w:hAnsi="Calibri" w:cs="Calibri"/>
        </w:rPr>
      </w:pPr>
      <w:r>
        <w:rPr>
          <w:rFonts w:ascii="Calibri" w:eastAsia="Calibri" w:hAnsi="Calibri" w:cs="Calibri"/>
        </w:rPr>
        <w:t xml:space="preserve">Flexible to changing requirements and business </w:t>
      </w:r>
      <w:proofErr w:type="gramStart"/>
      <w:r>
        <w:rPr>
          <w:rFonts w:ascii="Calibri" w:eastAsia="Calibri" w:hAnsi="Calibri" w:cs="Calibri"/>
        </w:rPr>
        <w:t>needs</w:t>
      </w:r>
      <w:proofErr w:type="gramEnd"/>
      <w:r>
        <w:rPr>
          <w:rFonts w:ascii="Calibri" w:eastAsia="Calibri" w:hAnsi="Calibri" w:cs="Calibri"/>
        </w:rPr>
        <w:t xml:space="preserve"> </w:t>
      </w:r>
    </w:p>
    <w:p w14:paraId="2B8C42E9" w14:textId="77777777" w:rsidR="00D03A0C" w:rsidRDefault="00D03A0C" w:rsidP="00D03A0C">
      <w:pPr>
        <w:numPr>
          <w:ilvl w:val="0"/>
          <w:numId w:val="3"/>
        </w:numPr>
        <w:spacing w:after="0" w:line="276" w:lineRule="auto"/>
        <w:ind w:left="720" w:hanging="360"/>
        <w:rPr>
          <w:rFonts w:ascii="Calibri" w:eastAsia="Calibri" w:hAnsi="Calibri" w:cs="Calibri"/>
        </w:rPr>
      </w:pPr>
      <w:r w:rsidRPr="00396219">
        <w:rPr>
          <w:rFonts w:ascii="Calibri" w:eastAsia="Calibri" w:hAnsi="Calibri" w:cs="Calibri"/>
        </w:rPr>
        <w:t>Excellent analytical and troubling shooting skills</w:t>
      </w:r>
    </w:p>
    <w:p w14:paraId="0DBCFF45" w14:textId="77777777" w:rsidR="00813B65" w:rsidRPr="00E46E76" w:rsidRDefault="00813B65" w:rsidP="00813B65">
      <w:pPr>
        <w:spacing w:after="0" w:line="276" w:lineRule="auto"/>
        <w:ind w:left="360"/>
        <w:rPr>
          <w:rFonts w:ascii="Calibri" w:eastAsia="Calibri" w:hAnsi="Calibri" w:cs="Calibri"/>
        </w:rPr>
      </w:pPr>
    </w:p>
    <w:sectPr w:rsidR="00813B65" w:rsidRPr="00E46E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36C0D"/>
    <w:multiLevelType w:val="multilevel"/>
    <w:tmpl w:val="D6FAC3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9C5FF5"/>
    <w:multiLevelType w:val="multilevel"/>
    <w:tmpl w:val="F0C2F8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4124AD"/>
    <w:multiLevelType w:val="multilevel"/>
    <w:tmpl w:val="630085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C90683"/>
    <w:multiLevelType w:val="hybridMultilevel"/>
    <w:tmpl w:val="1AD6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C15429"/>
    <w:multiLevelType w:val="multilevel"/>
    <w:tmpl w:val="B0D2194C"/>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1B6E72"/>
    <w:multiLevelType w:val="multilevel"/>
    <w:tmpl w:val="BA7CC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F92D36"/>
    <w:multiLevelType w:val="multilevel"/>
    <w:tmpl w:val="57A84D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AA018B"/>
    <w:multiLevelType w:val="hybridMultilevel"/>
    <w:tmpl w:val="C562D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0705626">
    <w:abstractNumId w:val="2"/>
  </w:num>
  <w:num w:numId="2" w16cid:durableId="1858691839">
    <w:abstractNumId w:val="0"/>
  </w:num>
  <w:num w:numId="3" w16cid:durableId="1147436516">
    <w:abstractNumId w:val="1"/>
  </w:num>
  <w:num w:numId="4" w16cid:durableId="746462174">
    <w:abstractNumId w:val="6"/>
  </w:num>
  <w:num w:numId="5" w16cid:durableId="1242913191">
    <w:abstractNumId w:val="5"/>
  </w:num>
  <w:num w:numId="6" w16cid:durableId="173033286">
    <w:abstractNumId w:val="7"/>
  </w:num>
  <w:num w:numId="7" w16cid:durableId="1888182741">
    <w:abstractNumId w:val="3"/>
  </w:num>
  <w:num w:numId="8" w16cid:durableId="1052315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708D8"/>
    <w:rsid w:val="00032B01"/>
    <w:rsid w:val="00053DD1"/>
    <w:rsid w:val="00072DBD"/>
    <w:rsid w:val="000A72B7"/>
    <w:rsid w:val="000C6F24"/>
    <w:rsid w:val="000E0F3F"/>
    <w:rsid w:val="00111244"/>
    <w:rsid w:val="00112159"/>
    <w:rsid w:val="00162DB7"/>
    <w:rsid w:val="00190921"/>
    <w:rsid w:val="001B25D3"/>
    <w:rsid w:val="001E2220"/>
    <w:rsid w:val="001F73CB"/>
    <w:rsid w:val="00202312"/>
    <w:rsid w:val="00234B82"/>
    <w:rsid w:val="0029446C"/>
    <w:rsid w:val="003903B9"/>
    <w:rsid w:val="00394D95"/>
    <w:rsid w:val="003C325E"/>
    <w:rsid w:val="003D0887"/>
    <w:rsid w:val="00437AAE"/>
    <w:rsid w:val="00457467"/>
    <w:rsid w:val="004A14CB"/>
    <w:rsid w:val="00511FC1"/>
    <w:rsid w:val="0051716E"/>
    <w:rsid w:val="0059408E"/>
    <w:rsid w:val="005C68B9"/>
    <w:rsid w:val="00614092"/>
    <w:rsid w:val="00620FEB"/>
    <w:rsid w:val="00622309"/>
    <w:rsid w:val="0065712E"/>
    <w:rsid w:val="00661852"/>
    <w:rsid w:val="00672DD1"/>
    <w:rsid w:val="00703BE3"/>
    <w:rsid w:val="007E1960"/>
    <w:rsid w:val="00813B65"/>
    <w:rsid w:val="00833DA2"/>
    <w:rsid w:val="00841ECC"/>
    <w:rsid w:val="00861857"/>
    <w:rsid w:val="00896E9D"/>
    <w:rsid w:val="008C0C54"/>
    <w:rsid w:val="008D65A5"/>
    <w:rsid w:val="00961FD6"/>
    <w:rsid w:val="009847C3"/>
    <w:rsid w:val="009D5FB3"/>
    <w:rsid w:val="00A07200"/>
    <w:rsid w:val="00A932A1"/>
    <w:rsid w:val="00AA4845"/>
    <w:rsid w:val="00AE1535"/>
    <w:rsid w:val="00B1152A"/>
    <w:rsid w:val="00B90CC1"/>
    <w:rsid w:val="00BF1BFE"/>
    <w:rsid w:val="00C05BB5"/>
    <w:rsid w:val="00C070C6"/>
    <w:rsid w:val="00C31A93"/>
    <w:rsid w:val="00C4328F"/>
    <w:rsid w:val="00C56EFF"/>
    <w:rsid w:val="00CA5FDE"/>
    <w:rsid w:val="00D03A0C"/>
    <w:rsid w:val="00D13FA7"/>
    <w:rsid w:val="00D1701C"/>
    <w:rsid w:val="00D373E7"/>
    <w:rsid w:val="00D464E7"/>
    <w:rsid w:val="00D74BEB"/>
    <w:rsid w:val="00D819F6"/>
    <w:rsid w:val="00E05440"/>
    <w:rsid w:val="00E06108"/>
    <w:rsid w:val="00E343A7"/>
    <w:rsid w:val="00E44BB3"/>
    <w:rsid w:val="00E46E76"/>
    <w:rsid w:val="00E52D3B"/>
    <w:rsid w:val="00EB30A1"/>
    <w:rsid w:val="00EC1809"/>
    <w:rsid w:val="00F708D8"/>
    <w:rsid w:val="00F9558C"/>
    <w:rsid w:val="00FB0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466A"/>
  <w15:docId w15:val="{1775CEA3-24C6-4888-ADD5-C387577E1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3DA2"/>
    <w:pPr>
      <w:ind w:left="720"/>
      <w:contextualSpacing/>
    </w:pPr>
  </w:style>
  <w:style w:type="character" w:styleId="CommentReference">
    <w:name w:val="annotation reference"/>
    <w:basedOn w:val="DefaultParagraphFont"/>
    <w:uiPriority w:val="99"/>
    <w:semiHidden/>
    <w:unhideWhenUsed/>
    <w:rsid w:val="00D03A0C"/>
    <w:rPr>
      <w:sz w:val="16"/>
      <w:szCs w:val="16"/>
    </w:rPr>
  </w:style>
  <w:style w:type="character" w:styleId="Strong">
    <w:name w:val="Strong"/>
    <w:basedOn w:val="DefaultParagraphFont"/>
    <w:uiPriority w:val="22"/>
    <w:qFormat/>
    <w:rsid w:val="00E343A7"/>
    <w:rPr>
      <w:b/>
      <w:bCs/>
    </w:rPr>
  </w:style>
  <w:style w:type="paragraph" w:styleId="NormalWeb">
    <w:name w:val="Normal (Web)"/>
    <w:basedOn w:val="Normal"/>
    <w:uiPriority w:val="99"/>
    <w:semiHidden/>
    <w:unhideWhenUsed/>
    <w:rsid w:val="00E343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82926">
      <w:bodyDiv w:val="1"/>
      <w:marLeft w:val="0"/>
      <w:marRight w:val="0"/>
      <w:marTop w:val="0"/>
      <w:marBottom w:val="0"/>
      <w:divBdr>
        <w:top w:val="none" w:sz="0" w:space="0" w:color="auto"/>
        <w:left w:val="none" w:sz="0" w:space="0" w:color="auto"/>
        <w:bottom w:val="none" w:sz="0" w:space="0" w:color="auto"/>
        <w:right w:val="none" w:sz="0" w:space="0" w:color="auto"/>
      </w:divBdr>
    </w:div>
    <w:div w:id="585960686">
      <w:bodyDiv w:val="1"/>
      <w:marLeft w:val="0"/>
      <w:marRight w:val="0"/>
      <w:marTop w:val="0"/>
      <w:marBottom w:val="0"/>
      <w:divBdr>
        <w:top w:val="none" w:sz="0" w:space="0" w:color="auto"/>
        <w:left w:val="none" w:sz="0" w:space="0" w:color="auto"/>
        <w:bottom w:val="none" w:sz="0" w:space="0" w:color="auto"/>
        <w:right w:val="none" w:sz="0" w:space="0" w:color="auto"/>
      </w:divBdr>
    </w:div>
    <w:div w:id="607732926">
      <w:bodyDiv w:val="1"/>
      <w:marLeft w:val="0"/>
      <w:marRight w:val="0"/>
      <w:marTop w:val="0"/>
      <w:marBottom w:val="0"/>
      <w:divBdr>
        <w:top w:val="none" w:sz="0" w:space="0" w:color="auto"/>
        <w:left w:val="none" w:sz="0" w:space="0" w:color="auto"/>
        <w:bottom w:val="none" w:sz="0" w:space="0" w:color="auto"/>
        <w:right w:val="none" w:sz="0" w:space="0" w:color="auto"/>
      </w:divBdr>
    </w:div>
    <w:div w:id="733356013">
      <w:bodyDiv w:val="1"/>
      <w:marLeft w:val="0"/>
      <w:marRight w:val="0"/>
      <w:marTop w:val="0"/>
      <w:marBottom w:val="0"/>
      <w:divBdr>
        <w:top w:val="none" w:sz="0" w:space="0" w:color="auto"/>
        <w:left w:val="none" w:sz="0" w:space="0" w:color="auto"/>
        <w:bottom w:val="none" w:sz="0" w:space="0" w:color="auto"/>
        <w:right w:val="none" w:sz="0" w:space="0" w:color="auto"/>
      </w:divBdr>
    </w:div>
    <w:div w:id="1694651010">
      <w:bodyDiv w:val="1"/>
      <w:marLeft w:val="0"/>
      <w:marRight w:val="0"/>
      <w:marTop w:val="0"/>
      <w:marBottom w:val="0"/>
      <w:divBdr>
        <w:top w:val="none" w:sz="0" w:space="0" w:color="auto"/>
        <w:left w:val="none" w:sz="0" w:space="0" w:color="auto"/>
        <w:bottom w:val="none" w:sz="0" w:space="0" w:color="auto"/>
        <w:right w:val="none" w:sz="0" w:space="0" w:color="auto"/>
      </w:divBdr>
    </w:div>
    <w:div w:id="2126726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C6A7947AFD664D8E7B7FC83B1973EF" ma:contentTypeVersion="7" ma:contentTypeDescription="Create a new document." ma:contentTypeScope="" ma:versionID="1c0b3ea3864f86b52d431ba7b2ac9f1d">
  <xsd:schema xmlns:xsd="http://www.w3.org/2001/XMLSchema" xmlns:xs="http://www.w3.org/2001/XMLSchema" xmlns:p="http://schemas.microsoft.com/office/2006/metadata/properties" xmlns:ns2="1d46a21b-ed8d-46a2-82e1-d11766a0d9b9" xmlns:ns3="855be701-56e3-4f80-8dc9-d756097c8f94" targetNamespace="http://schemas.microsoft.com/office/2006/metadata/properties" ma:root="true" ma:fieldsID="d9c12445e253870a5f89ca5c49891f1b" ns2:_="" ns3:_="">
    <xsd:import namespace="1d46a21b-ed8d-46a2-82e1-d11766a0d9b9"/>
    <xsd:import namespace="855be701-56e3-4f80-8dc9-d756097c8f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6a21b-ed8d-46a2-82e1-d11766a0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be701-56e3-4f80-8dc9-d756097c8f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1862D-00EA-4BF3-B125-74E1C49463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586C10-91B3-484B-83C9-84E160DE872E}">
  <ds:schemaRefs>
    <ds:schemaRef ds:uri="http://schemas.microsoft.com/sharepoint/v3/contenttype/forms"/>
  </ds:schemaRefs>
</ds:datastoreItem>
</file>

<file path=customXml/itemProps3.xml><?xml version="1.0" encoding="utf-8"?>
<ds:datastoreItem xmlns:ds="http://schemas.openxmlformats.org/officeDocument/2006/customXml" ds:itemID="{1CEB9FEE-43E8-41C0-BED5-3A16B0460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6a21b-ed8d-46a2-82e1-d11766a0d9b9"/>
    <ds:schemaRef ds:uri="855be701-56e3-4f80-8dc9-d756097c8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Corcoran</dc:creator>
  <cp:lastModifiedBy>Mark Duggan</cp:lastModifiedBy>
  <cp:revision>5</cp:revision>
  <dcterms:created xsi:type="dcterms:W3CDTF">2025-06-09T12:19:00Z</dcterms:created>
  <dcterms:modified xsi:type="dcterms:W3CDTF">2025-06-09T12:32:00Z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0x01010094C6A7947AFD664D8E7B7FC83B1973EF</vt:lpwstr>
  </property>
</Properties>
</file>