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56E" w14:textId="4DBED26C" w:rsidR="002A6FAA" w:rsidRPr="002A6FAA" w:rsidRDefault="00B058D0" w:rsidP="002A6FA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2"/>
        </w:rPr>
        <w:t>phs</w:t>
      </w:r>
      <w:r w:rsidR="002A6FAA" w:rsidRPr="002A6FAA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Group</w:t>
      </w:r>
    </w:p>
    <w:p w14:paraId="3A5F13C2" w14:textId="77777777" w:rsidR="002A6FAA" w:rsidRPr="002A6FAA" w:rsidRDefault="002A6FAA" w:rsidP="002A6FA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</w:rPr>
      </w:pPr>
      <w:r w:rsidRPr="002A6FAA">
        <w:rPr>
          <w:rFonts w:asciiTheme="minorHAnsi" w:eastAsiaTheme="minorHAnsi" w:hAnsiTheme="minorHAnsi" w:cstheme="minorHAnsi"/>
          <w:b/>
          <w:bCs/>
          <w:sz w:val="32"/>
          <w:szCs w:val="32"/>
        </w:rPr>
        <w:t>Job Description</w:t>
      </w:r>
    </w:p>
    <w:p w14:paraId="6C85CA9F" w14:textId="0D5CEB03" w:rsidR="002A6FAA" w:rsidRDefault="002A6FAA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2DEE76" w14:textId="531F4E81" w:rsidR="002A6FAA" w:rsidRPr="00713662" w:rsidRDefault="002A6FAA" w:rsidP="00713662">
      <w:pPr>
        <w:rPr>
          <w:rFonts w:ascii="Calibri" w:eastAsia="Calibri" w:hAnsi="Calibri" w:cs="Calibri"/>
          <w:b/>
          <w:sz w:val="26"/>
          <w:szCs w:val="26"/>
        </w:rPr>
      </w:pPr>
      <w:r w:rsidRPr="00892686">
        <w:rPr>
          <w:rFonts w:ascii="Calibri" w:eastAsia="Calibri" w:hAnsi="Calibri" w:cs="Calibri"/>
          <w:b/>
          <w:sz w:val="26"/>
          <w:szCs w:val="26"/>
        </w:rPr>
        <w:t>OVERVIEW:</w:t>
      </w:r>
    </w:p>
    <w:p w14:paraId="63BB2B19" w14:textId="1F731C57" w:rsidR="002A6FAA" w:rsidRPr="002A6FAA" w:rsidRDefault="002A6FAA" w:rsidP="22268DCB">
      <w:pPr>
        <w:pStyle w:val="Heading2"/>
        <w:spacing w:after="200" w:line="276" w:lineRule="auto"/>
        <w:rPr>
          <w:rFonts w:asciiTheme="majorHAnsi" w:hAnsiTheme="majorHAnsi" w:cstheme="majorBidi"/>
          <w:b w:val="0"/>
          <w:bCs w:val="0"/>
          <w:sz w:val="22"/>
          <w:szCs w:val="22"/>
        </w:rPr>
      </w:pPr>
      <w:r w:rsidRPr="1AC4B269">
        <w:rPr>
          <w:rFonts w:asciiTheme="minorHAnsi" w:hAnsiTheme="minorHAnsi" w:cstheme="minorBidi"/>
          <w:sz w:val="22"/>
          <w:szCs w:val="22"/>
        </w:rPr>
        <w:t>Job Title:</w:t>
      </w:r>
      <w:r>
        <w:tab/>
      </w:r>
      <w:r>
        <w:tab/>
      </w:r>
      <w:r w:rsidR="00892686">
        <w:rPr>
          <w:rFonts w:asciiTheme="majorHAnsi" w:hAnsiTheme="majorHAnsi" w:cstheme="majorBidi"/>
          <w:b w:val="0"/>
          <w:bCs w:val="0"/>
          <w:sz w:val="22"/>
          <w:szCs w:val="22"/>
        </w:rPr>
        <w:t>Rebates</w:t>
      </w:r>
      <w:r w:rsidRPr="1AC4B269">
        <w:rPr>
          <w:rFonts w:asciiTheme="majorHAnsi" w:hAnsiTheme="majorHAnsi" w:cstheme="majorBidi"/>
          <w:b w:val="0"/>
          <w:bCs w:val="0"/>
          <w:sz w:val="22"/>
          <w:szCs w:val="22"/>
        </w:rPr>
        <w:t xml:space="preserve"> Administrator</w:t>
      </w:r>
    </w:p>
    <w:p w14:paraId="1E71494F" w14:textId="3658CD4A" w:rsidR="002A6FAA" w:rsidRPr="002A6FAA" w:rsidRDefault="002A6FAA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inorHAnsi" w:hAnsiTheme="minorHAnsi" w:cstheme="minorHAnsi"/>
          <w:b/>
          <w:bCs/>
          <w:sz w:val="22"/>
          <w:szCs w:val="22"/>
        </w:rPr>
        <w:t>Department:</w:t>
      </w:r>
      <w:r w:rsidRPr="002A6FAA">
        <w:rPr>
          <w:rFonts w:asciiTheme="majorHAnsi" w:hAnsiTheme="majorHAnsi" w:cstheme="majorHAnsi"/>
          <w:sz w:val="22"/>
          <w:szCs w:val="22"/>
        </w:rPr>
        <w:t xml:space="preserve"> </w:t>
      </w:r>
      <w:r w:rsidRPr="002A6FA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892686">
        <w:rPr>
          <w:rFonts w:asciiTheme="majorHAnsi" w:hAnsiTheme="majorHAnsi" w:cstheme="majorHAnsi"/>
          <w:sz w:val="22"/>
          <w:szCs w:val="22"/>
        </w:rPr>
        <w:t>Finance</w:t>
      </w:r>
    </w:p>
    <w:p w14:paraId="7B160C66" w14:textId="01478D4F" w:rsidR="002A6FAA" w:rsidRPr="002A6FAA" w:rsidRDefault="002A6FAA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inorHAnsi" w:hAnsiTheme="minorHAnsi" w:cstheme="minorHAnsi"/>
          <w:b/>
          <w:bCs/>
          <w:sz w:val="22"/>
          <w:szCs w:val="22"/>
        </w:rPr>
        <w:t>Reports To:</w:t>
      </w:r>
      <w:r w:rsidRPr="002A6F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A6FA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2A6FAA">
        <w:rPr>
          <w:rFonts w:asciiTheme="majorHAnsi" w:hAnsiTheme="majorHAnsi" w:cstheme="majorHAnsi"/>
          <w:sz w:val="22"/>
          <w:szCs w:val="22"/>
        </w:rPr>
        <w:tab/>
      </w:r>
      <w:r w:rsidR="00892686">
        <w:rPr>
          <w:rFonts w:asciiTheme="majorHAnsi" w:hAnsiTheme="majorHAnsi" w:cstheme="majorHAnsi"/>
          <w:sz w:val="22"/>
          <w:szCs w:val="22"/>
        </w:rPr>
        <w:t>Group Head of Pricing</w:t>
      </w:r>
    </w:p>
    <w:p w14:paraId="1D88F7DA" w14:textId="77777777" w:rsidR="002A6FAA" w:rsidRPr="002A6FAA" w:rsidRDefault="002A6FAA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9916AD" w14:textId="77777777" w:rsidR="002A6FAA" w:rsidRPr="00892686" w:rsidRDefault="002A6FAA" w:rsidP="002A6FAA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892686">
        <w:rPr>
          <w:rFonts w:ascii="Calibri" w:eastAsia="Calibri" w:hAnsi="Calibri" w:cs="Calibri"/>
          <w:b/>
          <w:sz w:val="26"/>
          <w:szCs w:val="26"/>
        </w:rPr>
        <w:t>SUMMARY/PRIME OBJECTIVES</w:t>
      </w:r>
    </w:p>
    <w:p w14:paraId="5CD75ECC" w14:textId="611D3778" w:rsidR="002A6FAA" w:rsidRDefault="002A6FAA" w:rsidP="002A6FAA">
      <w:p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A6FAA">
        <w:rPr>
          <w:rFonts w:ascii="Calibri Light" w:hAnsi="Calibri Light" w:cs="Calibri Light"/>
          <w:sz w:val="22"/>
          <w:szCs w:val="22"/>
        </w:rPr>
        <w:t xml:space="preserve">To plan, calculate and organise customer rebates </w:t>
      </w:r>
      <w:r w:rsidR="00C02E37">
        <w:rPr>
          <w:rFonts w:ascii="Calibri Light" w:hAnsi="Calibri Light" w:cs="Calibri Light"/>
          <w:sz w:val="22"/>
          <w:szCs w:val="22"/>
        </w:rPr>
        <w:t>as per</w:t>
      </w:r>
      <w:r w:rsidRPr="002A6FAA">
        <w:rPr>
          <w:rFonts w:ascii="Calibri Light" w:hAnsi="Calibri Light" w:cs="Calibri Light"/>
          <w:sz w:val="22"/>
          <w:szCs w:val="22"/>
        </w:rPr>
        <w:t xml:space="preserve"> the rebate procedures, in a timely manner, and with integrity and accuracy, in line with specific customer SLA’s. To assist in managing the payment of rebates through invoices and credits. </w:t>
      </w:r>
    </w:p>
    <w:p w14:paraId="7C1093D8" w14:textId="77777777" w:rsidR="002A6FAA" w:rsidRPr="002A6FAA" w:rsidRDefault="002A6FAA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97275">
        <w:rPr>
          <w:rFonts w:asciiTheme="minorHAnsi" w:hAnsiTheme="minorHAnsi" w:cstheme="minorHAnsi"/>
          <w:b/>
          <w:bCs/>
        </w:rPr>
        <w:t>ESSENTIAL DUTIES AND RESPONSIBILITIES</w:t>
      </w:r>
      <w:r w:rsidRPr="00697275">
        <w:rPr>
          <w:rFonts w:asciiTheme="majorHAnsi" w:hAnsiTheme="majorHAnsi" w:cstheme="majorHAnsi"/>
          <w:b/>
          <w:bCs/>
        </w:rPr>
        <w:t xml:space="preserve"> </w:t>
      </w:r>
      <w:r w:rsidRPr="002A6FAA">
        <w:rPr>
          <w:rFonts w:asciiTheme="majorHAnsi" w:hAnsiTheme="majorHAnsi" w:cstheme="majorHAnsi"/>
          <w:sz w:val="22"/>
          <w:szCs w:val="22"/>
        </w:rPr>
        <w:t>include the following. Other duties may be assigned.</w:t>
      </w:r>
    </w:p>
    <w:p w14:paraId="0AE0950F" w14:textId="4E1DF317" w:rsidR="002A6FAA" w:rsidRDefault="002A6FAA" w:rsidP="002A6FAA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ajorHAnsi" w:hAnsiTheme="majorHAnsi" w:cstheme="majorHAnsi"/>
          <w:sz w:val="22"/>
          <w:szCs w:val="22"/>
        </w:rPr>
        <w:t xml:space="preserve">To calculate customer rebates </w:t>
      </w:r>
      <w:r w:rsidR="00773882">
        <w:rPr>
          <w:rFonts w:asciiTheme="majorHAnsi" w:hAnsiTheme="majorHAnsi" w:cstheme="majorHAnsi"/>
          <w:sz w:val="22"/>
          <w:szCs w:val="22"/>
        </w:rPr>
        <w:t xml:space="preserve">for Washroom, </w:t>
      </w:r>
      <w:r w:rsidR="00703062">
        <w:rPr>
          <w:rFonts w:asciiTheme="majorHAnsi" w:hAnsiTheme="majorHAnsi" w:cstheme="majorHAnsi"/>
          <w:sz w:val="22"/>
          <w:szCs w:val="22"/>
        </w:rPr>
        <w:t xml:space="preserve">Treadsmart, </w:t>
      </w:r>
      <w:r w:rsidR="005B6033">
        <w:rPr>
          <w:rFonts w:asciiTheme="majorHAnsi" w:hAnsiTheme="majorHAnsi" w:cstheme="majorHAnsi"/>
          <w:sz w:val="22"/>
          <w:szCs w:val="22"/>
        </w:rPr>
        <w:t>Healthcare</w:t>
      </w:r>
      <w:r w:rsidR="00773882">
        <w:rPr>
          <w:rFonts w:asciiTheme="majorHAnsi" w:hAnsiTheme="majorHAnsi" w:cstheme="majorHAnsi"/>
          <w:sz w:val="22"/>
          <w:szCs w:val="22"/>
        </w:rPr>
        <w:t>,</w:t>
      </w:r>
      <w:r w:rsidR="00703062">
        <w:rPr>
          <w:rFonts w:asciiTheme="majorHAnsi" w:hAnsiTheme="majorHAnsi" w:cstheme="majorHAnsi"/>
          <w:sz w:val="22"/>
          <w:szCs w:val="22"/>
        </w:rPr>
        <w:t xml:space="preserve"> phs</w:t>
      </w:r>
      <w:r w:rsidR="00773882">
        <w:rPr>
          <w:rFonts w:asciiTheme="majorHAnsi" w:hAnsiTheme="majorHAnsi" w:cstheme="majorHAnsi"/>
          <w:sz w:val="22"/>
          <w:szCs w:val="22"/>
        </w:rPr>
        <w:t xml:space="preserve"> Greenleaf, phs Direct, and phs Interclean </w:t>
      </w:r>
      <w:r w:rsidRPr="002A6FAA">
        <w:rPr>
          <w:rFonts w:asciiTheme="majorHAnsi" w:hAnsiTheme="majorHAnsi" w:cstheme="majorHAnsi"/>
          <w:sz w:val="22"/>
          <w:szCs w:val="22"/>
        </w:rPr>
        <w:t xml:space="preserve">on a monthly, </w:t>
      </w:r>
      <w:r w:rsidR="00781862" w:rsidRPr="002A6FAA">
        <w:rPr>
          <w:rFonts w:asciiTheme="majorHAnsi" w:hAnsiTheme="majorHAnsi" w:cstheme="majorHAnsi"/>
          <w:sz w:val="22"/>
          <w:szCs w:val="22"/>
        </w:rPr>
        <w:t>quarterly,</w:t>
      </w:r>
      <w:r w:rsidR="00EC7E50">
        <w:rPr>
          <w:rFonts w:asciiTheme="majorHAnsi" w:hAnsiTheme="majorHAnsi" w:cstheme="majorHAnsi"/>
          <w:sz w:val="22"/>
          <w:szCs w:val="22"/>
        </w:rPr>
        <w:t xml:space="preserve"> bi-annual,</w:t>
      </w:r>
      <w:r w:rsidRPr="002A6FAA">
        <w:rPr>
          <w:rFonts w:asciiTheme="majorHAnsi" w:hAnsiTheme="majorHAnsi" w:cstheme="majorHAnsi"/>
          <w:sz w:val="22"/>
          <w:szCs w:val="22"/>
        </w:rPr>
        <w:t xml:space="preserve"> or annual basis</w:t>
      </w:r>
      <w:r w:rsidR="00781862">
        <w:rPr>
          <w:rFonts w:asciiTheme="majorHAnsi" w:hAnsiTheme="majorHAnsi" w:cstheme="majorHAnsi"/>
          <w:sz w:val="22"/>
          <w:szCs w:val="22"/>
        </w:rPr>
        <w:t>,</w:t>
      </w:r>
      <w:r w:rsidRPr="002A6FAA">
        <w:rPr>
          <w:rFonts w:asciiTheme="majorHAnsi" w:hAnsiTheme="majorHAnsi" w:cstheme="majorHAnsi"/>
          <w:sz w:val="22"/>
          <w:szCs w:val="22"/>
        </w:rPr>
        <w:t xml:space="preserve"> and to inform the </w:t>
      </w:r>
      <w:r w:rsidR="00781862">
        <w:rPr>
          <w:rFonts w:asciiTheme="majorHAnsi" w:hAnsiTheme="majorHAnsi" w:cstheme="majorHAnsi"/>
          <w:sz w:val="22"/>
          <w:szCs w:val="22"/>
        </w:rPr>
        <w:t>key contact for that rebate</w:t>
      </w:r>
      <w:r w:rsidRPr="002A6FAA">
        <w:rPr>
          <w:rFonts w:asciiTheme="majorHAnsi" w:hAnsiTheme="majorHAnsi" w:cstheme="majorHAnsi"/>
          <w:sz w:val="22"/>
          <w:szCs w:val="22"/>
        </w:rPr>
        <w:t xml:space="preserve"> of the amount due as per any contractual agreements</w:t>
      </w:r>
      <w:r w:rsidR="00A7162E">
        <w:rPr>
          <w:rFonts w:asciiTheme="majorHAnsi" w:hAnsiTheme="majorHAnsi" w:cstheme="majorHAnsi"/>
          <w:sz w:val="22"/>
          <w:szCs w:val="22"/>
        </w:rPr>
        <w:t>.</w:t>
      </w:r>
    </w:p>
    <w:p w14:paraId="4D4A6275" w14:textId="49577A44" w:rsidR="005C5A9B" w:rsidRDefault="00B56DB2" w:rsidP="22268DCB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2268DCB">
        <w:rPr>
          <w:rFonts w:asciiTheme="majorHAnsi" w:hAnsiTheme="majorHAnsi" w:cstheme="majorBidi"/>
          <w:sz w:val="22"/>
          <w:szCs w:val="22"/>
        </w:rPr>
        <w:t>Work with and support the Group Financial Controller and</w:t>
      </w:r>
      <w:r w:rsidR="003B6995" w:rsidRPr="22268DCB">
        <w:rPr>
          <w:rFonts w:asciiTheme="majorHAnsi" w:hAnsiTheme="majorHAnsi" w:cstheme="majorBidi"/>
          <w:sz w:val="22"/>
          <w:szCs w:val="22"/>
        </w:rPr>
        <w:t xml:space="preserve"> the</w:t>
      </w:r>
      <w:r w:rsidR="005C5A9B" w:rsidRPr="22268DCB">
        <w:rPr>
          <w:rFonts w:asciiTheme="majorHAnsi" w:hAnsiTheme="majorHAnsi" w:cstheme="majorBidi"/>
          <w:sz w:val="22"/>
          <w:szCs w:val="22"/>
        </w:rPr>
        <w:t xml:space="preserve"> </w:t>
      </w:r>
      <w:r w:rsidR="00892686">
        <w:rPr>
          <w:rFonts w:asciiTheme="majorHAnsi" w:hAnsiTheme="majorHAnsi" w:cstheme="majorBidi"/>
          <w:sz w:val="22"/>
          <w:szCs w:val="22"/>
        </w:rPr>
        <w:t xml:space="preserve">Group </w:t>
      </w:r>
      <w:r w:rsidR="005C5A9B" w:rsidRPr="22268DCB">
        <w:rPr>
          <w:rFonts w:asciiTheme="majorHAnsi" w:hAnsiTheme="majorHAnsi" w:cstheme="majorBidi"/>
          <w:sz w:val="22"/>
          <w:szCs w:val="22"/>
        </w:rPr>
        <w:t xml:space="preserve">Head of Pricing to </w:t>
      </w:r>
      <w:r w:rsidR="001C3212" w:rsidRPr="22268DCB">
        <w:rPr>
          <w:rFonts w:asciiTheme="majorHAnsi" w:hAnsiTheme="majorHAnsi" w:cstheme="majorBidi"/>
          <w:sz w:val="22"/>
          <w:szCs w:val="22"/>
        </w:rPr>
        <w:t>review</w:t>
      </w:r>
      <w:r w:rsidR="005C5A9B" w:rsidRPr="22268DCB">
        <w:rPr>
          <w:rFonts w:asciiTheme="majorHAnsi" w:hAnsiTheme="majorHAnsi" w:cstheme="majorBidi"/>
          <w:sz w:val="22"/>
          <w:szCs w:val="22"/>
        </w:rPr>
        <w:t xml:space="preserve"> rebate calculations </w:t>
      </w:r>
      <w:bookmarkStart w:id="0" w:name="_Int_HInKispt"/>
      <w:proofErr w:type="gramStart"/>
      <w:r w:rsidR="00A7162E" w:rsidRPr="22268DCB">
        <w:rPr>
          <w:rFonts w:asciiTheme="majorHAnsi" w:hAnsiTheme="majorHAnsi" w:cstheme="majorBidi"/>
          <w:sz w:val="22"/>
          <w:szCs w:val="22"/>
        </w:rPr>
        <w:t>in order to</w:t>
      </w:r>
      <w:bookmarkEnd w:id="0"/>
      <w:proofErr w:type="gramEnd"/>
      <w:r w:rsidR="00A7162E" w:rsidRPr="22268DCB">
        <w:rPr>
          <w:rFonts w:asciiTheme="majorHAnsi" w:hAnsiTheme="majorHAnsi" w:cstheme="majorBidi"/>
          <w:sz w:val="22"/>
          <w:szCs w:val="22"/>
        </w:rPr>
        <w:t xml:space="preserve"> minimise incorrect rebate payments</w:t>
      </w:r>
      <w:r w:rsidRPr="22268DCB">
        <w:rPr>
          <w:rFonts w:asciiTheme="majorHAnsi" w:hAnsiTheme="majorHAnsi" w:cstheme="majorBidi"/>
          <w:sz w:val="22"/>
          <w:szCs w:val="22"/>
        </w:rPr>
        <w:t xml:space="preserve">, </w:t>
      </w:r>
      <w:r w:rsidR="00A02429" w:rsidRPr="22268DCB">
        <w:rPr>
          <w:rFonts w:asciiTheme="majorHAnsi" w:hAnsiTheme="majorHAnsi" w:cstheme="majorBidi"/>
          <w:sz w:val="22"/>
          <w:szCs w:val="22"/>
        </w:rPr>
        <w:t>ensure</w:t>
      </w:r>
      <w:r w:rsidRPr="22268DCB">
        <w:rPr>
          <w:rFonts w:asciiTheme="majorHAnsi" w:hAnsiTheme="majorHAnsi" w:cstheme="majorBidi"/>
          <w:sz w:val="22"/>
          <w:szCs w:val="22"/>
        </w:rPr>
        <w:t xml:space="preserve"> accruals are correct</w:t>
      </w:r>
      <w:r w:rsidR="003839F9" w:rsidRPr="22268DCB">
        <w:rPr>
          <w:rFonts w:asciiTheme="majorHAnsi" w:hAnsiTheme="majorHAnsi" w:cstheme="majorBidi"/>
          <w:sz w:val="22"/>
          <w:szCs w:val="22"/>
        </w:rPr>
        <w:t>, and</w:t>
      </w:r>
      <w:r w:rsidR="0024559B" w:rsidRPr="22268DCB">
        <w:rPr>
          <w:rFonts w:asciiTheme="majorHAnsi" w:hAnsiTheme="majorHAnsi" w:cstheme="majorBidi"/>
          <w:sz w:val="22"/>
          <w:szCs w:val="22"/>
        </w:rPr>
        <w:t xml:space="preserve"> that</w:t>
      </w:r>
      <w:r w:rsidR="003839F9" w:rsidRPr="22268DCB">
        <w:rPr>
          <w:rFonts w:asciiTheme="majorHAnsi" w:hAnsiTheme="majorHAnsi" w:cstheme="majorBidi"/>
          <w:sz w:val="22"/>
          <w:szCs w:val="22"/>
        </w:rPr>
        <w:t xml:space="preserve"> active rebates are being properly reported</w:t>
      </w:r>
      <w:r w:rsidR="00A7162E" w:rsidRPr="22268DCB">
        <w:rPr>
          <w:rFonts w:asciiTheme="majorHAnsi" w:hAnsiTheme="majorHAnsi" w:cstheme="majorBidi"/>
          <w:sz w:val="22"/>
          <w:szCs w:val="22"/>
        </w:rPr>
        <w:t>.</w:t>
      </w:r>
    </w:p>
    <w:p w14:paraId="5ABE6336" w14:textId="4EC54479" w:rsidR="00A7162E" w:rsidRPr="00B6252B" w:rsidRDefault="00B6252B" w:rsidP="22268DCB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2268DCB">
        <w:rPr>
          <w:rFonts w:asciiTheme="majorHAnsi" w:hAnsiTheme="majorHAnsi" w:cstheme="majorBidi"/>
          <w:sz w:val="22"/>
          <w:szCs w:val="22"/>
        </w:rPr>
        <w:t xml:space="preserve">To log required remittance </w:t>
      </w:r>
      <w:bookmarkStart w:id="1" w:name="_Int_NYwjGdAF"/>
      <w:r w:rsidRPr="22268DCB">
        <w:rPr>
          <w:rFonts w:asciiTheme="majorHAnsi" w:hAnsiTheme="majorHAnsi" w:cstheme="majorBidi"/>
          <w:sz w:val="22"/>
          <w:szCs w:val="22"/>
        </w:rPr>
        <w:t>in order to</w:t>
      </w:r>
      <w:bookmarkEnd w:id="1"/>
      <w:r w:rsidRPr="22268DCB">
        <w:rPr>
          <w:rFonts w:asciiTheme="majorHAnsi" w:hAnsiTheme="majorHAnsi" w:cstheme="majorBidi"/>
          <w:sz w:val="22"/>
          <w:szCs w:val="22"/>
        </w:rPr>
        <w:t xml:space="preserve"> generate rebate backing data prior to calculation and l</w:t>
      </w:r>
      <w:r w:rsidR="00A7162E" w:rsidRPr="22268DCB">
        <w:rPr>
          <w:rFonts w:asciiTheme="majorHAnsi" w:hAnsiTheme="majorHAnsi" w:cstheme="majorBidi"/>
          <w:sz w:val="22"/>
          <w:szCs w:val="22"/>
        </w:rPr>
        <w:t>iais</w:t>
      </w:r>
      <w:r w:rsidRPr="22268DCB">
        <w:rPr>
          <w:rFonts w:asciiTheme="majorHAnsi" w:hAnsiTheme="majorHAnsi" w:cstheme="majorBidi"/>
          <w:sz w:val="22"/>
          <w:szCs w:val="22"/>
        </w:rPr>
        <w:t>e</w:t>
      </w:r>
      <w:r w:rsidR="00A7162E" w:rsidRPr="22268DCB">
        <w:rPr>
          <w:rFonts w:asciiTheme="majorHAnsi" w:hAnsiTheme="majorHAnsi" w:cstheme="majorBidi"/>
          <w:sz w:val="22"/>
          <w:szCs w:val="22"/>
        </w:rPr>
        <w:t xml:space="preserve"> with relevant contacts within Invoice Releasing and Credit Management to ensure calculation </w:t>
      </w:r>
      <w:r w:rsidR="009C0982" w:rsidRPr="22268DCB">
        <w:rPr>
          <w:rFonts w:asciiTheme="majorHAnsi" w:hAnsiTheme="majorHAnsi" w:cstheme="majorBidi"/>
          <w:sz w:val="22"/>
          <w:szCs w:val="22"/>
        </w:rPr>
        <w:t xml:space="preserve">backing </w:t>
      </w:r>
      <w:r w:rsidR="00A7162E" w:rsidRPr="22268DCB">
        <w:rPr>
          <w:rFonts w:asciiTheme="majorHAnsi" w:hAnsiTheme="majorHAnsi" w:cstheme="majorBidi"/>
          <w:sz w:val="22"/>
          <w:szCs w:val="22"/>
        </w:rPr>
        <w:t xml:space="preserve">data is correctly capturing all necessary information due to </w:t>
      </w:r>
      <w:r w:rsidR="00835255" w:rsidRPr="22268DCB">
        <w:rPr>
          <w:rFonts w:asciiTheme="majorHAnsi" w:hAnsiTheme="majorHAnsi" w:cstheme="majorBidi"/>
          <w:sz w:val="22"/>
          <w:szCs w:val="22"/>
        </w:rPr>
        <w:t xml:space="preserve">customer </w:t>
      </w:r>
      <w:r w:rsidR="00A7162E" w:rsidRPr="22268DCB">
        <w:rPr>
          <w:rFonts w:asciiTheme="majorHAnsi" w:hAnsiTheme="majorHAnsi" w:cstheme="majorBidi"/>
          <w:sz w:val="22"/>
          <w:szCs w:val="22"/>
        </w:rPr>
        <w:t xml:space="preserve">requirements impacting </w:t>
      </w:r>
      <w:r w:rsidR="006C7089">
        <w:rPr>
          <w:rFonts w:asciiTheme="majorHAnsi" w:hAnsiTheme="majorHAnsi" w:cstheme="majorBidi"/>
          <w:sz w:val="22"/>
          <w:szCs w:val="22"/>
        </w:rPr>
        <w:t xml:space="preserve">system-held </w:t>
      </w:r>
      <w:r w:rsidRPr="22268DCB">
        <w:rPr>
          <w:rFonts w:asciiTheme="majorHAnsi" w:hAnsiTheme="majorHAnsi" w:cstheme="majorBidi"/>
          <w:sz w:val="22"/>
          <w:szCs w:val="22"/>
        </w:rPr>
        <w:t>remittance/invoice</w:t>
      </w:r>
      <w:r w:rsidR="00A7162E" w:rsidRPr="22268DCB">
        <w:rPr>
          <w:rFonts w:asciiTheme="majorHAnsi" w:hAnsiTheme="majorHAnsi" w:cstheme="majorBidi"/>
          <w:sz w:val="22"/>
          <w:szCs w:val="22"/>
        </w:rPr>
        <w:t xml:space="preserve"> data.</w:t>
      </w:r>
    </w:p>
    <w:p w14:paraId="10DA297C" w14:textId="2DEE7D0B" w:rsidR="003815E8" w:rsidRDefault="002A6FAA" w:rsidP="00A7162E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815E8">
        <w:rPr>
          <w:rFonts w:asciiTheme="majorHAnsi" w:hAnsiTheme="majorHAnsi" w:cstheme="majorHAnsi"/>
          <w:sz w:val="22"/>
          <w:szCs w:val="22"/>
        </w:rPr>
        <w:t>To check and pass rebate invoices for payment, attaching relevant paperwork and documentation to support</w:t>
      </w:r>
      <w:r w:rsidR="003C3D5D">
        <w:rPr>
          <w:rFonts w:asciiTheme="majorHAnsi" w:hAnsiTheme="majorHAnsi" w:cstheme="majorHAnsi"/>
          <w:sz w:val="22"/>
          <w:szCs w:val="22"/>
        </w:rPr>
        <w:t xml:space="preserve"> payment</w:t>
      </w:r>
      <w:r w:rsidR="00A7162E" w:rsidRPr="003815E8">
        <w:rPr>
          <w:rFonts w:asciiTheme="majorHAnsi" w:hAnsiTheme="majorHAnsi" w:cstheme="majorHAnsi"/>
          <w:sz w:val="22"/>
          <w:szCs w:val="22"/>
        </w:rPr>
        <w:t>.</w:t>
      </w:r>
      <w:r w:rsidR="00E6681B">
        <w:rPr>
          <w:rFonts w:asciiTheme="majorHAnsi" w:hAnsiTheme="majorHAnsi" w:cstheme="majorHAnsi"/>
          <w:sz w:val="22"/>
          <w:szCs w:val="22"/>
        </w:rPr>
        <w:t xml:space="preserve"> Staying on top of authorisations and supporting the </w:t>
      </w:r>
      <w:r w:rsidR="00D74EC8">
        <w:rPr>
          <w:rFonts w:asciiTheme="majorHAnsi" w:hAnsiTheme="majorHAnsi" w:cstheme="majorHAnsi"/>
          <w:sz w:val="22"/>
          <w:szCs w:val="22"/>
        </w:rPr>
        <w:t>Group Head of Pricing</w:t>
      </w:r>
      <w:r w:rsidR="00EE7334">
        <w:rPr>
          <w:rFonts w:asciiTheme="majorHAnsi" w:hAnsiTheme="majorHAnsi" w:cstheme="majorHAnsi"/>
          <w:sz w:val="22"/>
          <w:szCs w:val="22"/>
        </w:rPr>
        <w:t xml:space="preserve"> </w:t>
      </w:r>
      <w:r w:rsidR="0032567B">
        <w:rPr>
          <w:rFonts w:asciiTheme="majorHAnsi" w:hAnsiTheme="majorHAnsi" w:cstheme="majorHAnsi"/>
          <w:sz w:val="22"/>
          <w:szCs w:val="22"/>
        </w:rPr>
        <w:t xml:space="preserve">and the Group Financial Controller </w:t>
      </w:r>
      <w:r w:rsidR="00EE7334">
        <w:rPr>
          <w:rFonts w:asciiTheme="majorHAnsi" w:hAnsiTheme="majorHAnsi" w:cstheme="majorHAnsi"/>
          <w:sz w:val="22"/>
          <w:szCs w:val="22"/>
        </w:rPr>
        <w:t xml:space="preserve">with any queries regarding the rebate invoices that impact </w:t>
      </w:r>
      <w:r w:rsidR="006779BF">
        <w:rPr>
          <w:rFonts w:asciiTheme="majorHAnsi" w:hAnsiTheme="majorHAnsi" w:cstheme="majorHAnsi"/>
          <w:sz w:val="22"/>
          <w:szCs w:val="22"/>
        </w:rPr>
        <w:t xml:space="preserve">their </w:t>
      </w:r>
      <w:r w:rsidR="00EE7334">
        <w:rPr>
          <w:rFonts w:asciiTheme="majorHAnsi" w:hAnsiTheme="majorHAnsi" w:cstheme="majorHAnsi"/>
          <w:sz w:val="22"/>
          <w:szCs w:val="22"/>
        </w:rPr>
        <w:t>authorisation of payment.</w:t>
      </w:r>
    </w:p>
    <w:p w14:paraId="24F93710" w14:textId="74983FB1" w:rsidR="00A7162E" w:rsidRPr="003815E8" w:rsidRDefault="00A7162E" w:rsidP="22268DCB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2268DCB">
        <w:rPr>
          <w:rFonts w:asciiTheme="majorHAnsi" w:hAnsiTheme="majorHAnsi" w:cstheme="majorBidi"/>
          <w:sz w:val="22"/>
          <w:szCs w:val="22"/>
        </w:rPr>
        <w:t>Liaising with Purchase Ledger</w:t>
      </w:r>
      <w:r w:rsidR="00D3120B">
        <w:rPr>
          <w:rFonts w:asciiTheme="majorHAnsi" w:hAnsiTheme="majorHAnsi" w:cstheme="majorBidi"/>
          <w:sz w:val="22"/>
          <w:szCs w:val="22"/>
        </w:rPr>
        <w:t>, as and</w:t>
      </w:r>
      <w:r w:rsidRPr="22268DCB">
        <w:rPr>
          <w:rFonts w:asciiTheme="majorHAnsi" w:hAnsiTheme="majorHAnsi" w:cstheme="majorBidi"/>
          <w:sz w:val="22"/>
          <w:szCs w:val="22"/>
        </w:rPr>
        <w:t xml:space="preserve"> when required</w:t>
      </w:r>
      <w:r w:rsidR="00D3120B">
        <w:rPr>
          <w:rFonts w:asciiTheme="majorHAnsi" w:hAnsiTheme="majorHAnsi" w:cstheme="majorBidi"/>
          <w:sz w:val="22"/>
          <w:szCs w:val="22"/>
        </w:rPr>
        <w:t>,</w:t>
      </w:r>
      <w:r w:rsidRPr="22268DCB">
        <w:rPr>
          <w:rFonts w:asciiTheme="majorHAnsi" w:hAnsiTheme="majorHAnsi" w:cstheme="majorBidi"/>
          <w:sz w:val="22"/>
          <w:szCs w:val="22"/>
        </w:rPr>
        <w:t xml:space="preserve"> </w:t>
      </w:r>
      <w:bookmarkStart w:id="2" w:name="_Int_Ot6vuSP6"/>
      <w:r w:rsidRPr="22268DCB">
        <w:rPr>
          <w:rFonts w:asciiTheme="majorHAnsi" w:hAnsiTheme="majorHAnsi" w:cstheme="majorBidi"/>
          <w:sz w:val="22"/>
          <w:szCs w:val="22"/>
        </w:rPr>
        <w:t>in order to</w:t>
      </w:r>
      <w:bookmarkEnd w:id="2"/>
      <w:r w:rsidRPr="22268DCB">
        <w:rPr>
          <w:rFonts w:asciiTheme="majorHAnsi" w:hAnsiTheme="majorHAnsi" w:cstheme="majorBidi"/>
          <w:sz w:val="22"/>
          <w:szCs w:val="22"/>
        </w:rPr>
        <w:t xml:space="preserve"> ensure invoices on the ledger are correct and that they have the relevant information needed to manage paying correctly.</w:t>
      </w:r>
    </w:p>
    <w:p w14:paraId="39E98091" w14:textId="1F3469A4" w:rsidR="00994F72" w:rsidRDefault="00994F72" w:rsidP="002A6FAA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="Calibri Light" w:hAnsi="Calibri Light" w:cs="Calibri Light"/>
          <w:sz w:val="22"/>
          <w:szCs w:val="22"/>
        </w:rPr>
        <w:lastRenderedPageBreak/>
        <w:t>To collaborate with Finance and Pricing on the impact of rebate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C1004B">
        <w:rPr>
          <w:rFonts w:ascii="Calibri Light" w:hAnsi="Calibri Light" w:cs="Calibri Light"/>
          <w:sz w:val="22"/>
          <w:szCs w:val="22"/>
        </w:rPr>
        <w:t xml:space="preserve">amendments, </w:t>
      </w:r>
      <w:r>
        <w:rPr>
          <w:rFonts w:ascii="Calibri Light" w:hAnsi="Calibri Light" w:cs="Calibri Light"/>
          <w:sz w:val="22"/>
          <w:szCs w:val="22"/>
        </w:rPr>
        <w:t>pricing</w:t>
      </w:r>
      <w:r w:rsidRPr="002A6FAA">
        <w:rPr>
          <w:rFonts w:ascii="Calibri Light" w:hAnsi="Calibri Light" w:cs="Calibri Light"/>
          <w:sz w:val="22"/>
          <w:szCs w:val="22"/>
        </w:rPr>
        <w:t xml:space="preserve"> amendments</w:t>
      </w:r>
      <w:r>
        <w:rPr>
          <w:rFonts w:ascii="Calibri Light" w:hAnsi="Calibri Light" w:cs="Calibri Light"/>
          <w:sz w:val="22"/>
          <w:szCs w:val="22"/>
        </w:rPr>
        <w:t>,</w:t>
      </w:r>
      <w:r w:rsidRPr="002A6FAA">
        <w:rPr>
          <w:rFonts w:ascii="Calibri Light" w:hAnsi="Calibri Light" w:cs="Calibri Light"/>
          <w:sz w:val="22"/>
          <w:szCs w:val="22"/>
        </w:rPr>
        <w:t xml:space="preserve"> or new rebates being agreed</w:t>
      </w:r>
      <w:r>
        <w:rPr>
          <w:rFonts w:ascii="Calibri Light" w:hAnsi="Calibri Light" w:cs="Calibri Light"/>
          <w:sz w:val="22"/>
          <w:szCs w:val="22"/>
        </w:rPr>
        <w:t>, and t</w:t>
      </w:r>
      <w:r>
        <w:rPr>
          <w:rFonts w:asciiTheme="majorHAnsi" w:hAnsiTheme="majorHAnsi" w:cstheme="majorHAnsi"/>
          <w:sz w:val="22"/>
          <w:szCs w:val="22"/>
        </w:rPr>
        <w:t>o complete ad hoc calculations or recalculations of past rebates as required</w:t>
      </w:r>
      <w:r w:rsidR="003815E8">
        <w:rPr>
          <w:rFonts w:asciiTheme="majorHAnsi" w:hAnsiTheme="majorHAnsi" w:cstheme="majorHAnsi"/>
          <w:sz w:val="22"/>
          <w:szCs w:val="22"/>
        </w:rPr>
        <w:t>.</w:t>
      </w:r>
    </w:p>
    <w:p w14:paraId="75CAE203" w14:textId="39C970AD" w:rsidR="002A6FAA" w:rsidRPr="002A6FAA" w:rsidRDefault="002A6FAA" w:rsidP="22268DCB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2268DCB">
        <w:rPr>
          <w:rFonts w:asciiTheme="majorHAnsi" w:hAnsiTheme="majorHAnsi" w:cstheme="majorBidi"/>
          <w:sz w:val="22"/>
          <w:szCs w:val="22"/>
        </w:rPr>
        <w:t xml:space="preserve">To </w:t>
      </w:r>
      <w:r w:rsidR="00CB3CA3">
        <w:rPr>
          <w:rFonts w:asciiTheme="majorHAnsi" w:hAnsiTheme="majorHAnsi" w:cstheme="majorBidi"/>
          <w:sz w:val="22"/>
          <w:szCs w:val="22"/>
        </w:rPr>
        <w:t xml:space="preserve">create, maintain and </w:t>
      </w:r>
      <w:r w:rsidRPr="22268DCB">
        <w:rPr>
          <w:rFonts w:asciiTheme="majorHAnsi" w:hAnsiTheme="majorHAnsi" w:cstheme="majorBidi"/>
          <w:sz w:val="22"/>
          <w:szCs w:val="22"/>
        </w:rPr>
        <w:t xml:space="preserve">update relevant documentation based on </w:t>
      </w:r>
      <w:r w:rsidR="00E70546">
        <w:rPr>
          <w:rFonts w:asciiTheme="majorHAnsi" w:hAnsiTheme="majorHAnsi" w:cstheme="majorBidi"/>
          <w:sz w:val="22"/>
          <w:szCs w:val="22"/>
        </w:rPr>
        <w:t xml:space="preserve">new rebates, </w:t>
      </w:r>
      <w:r w:rsidRPr="22268DCB">
        <w:rPr>
          <w:rFonts w:asciiTheme="majorHAnsi" w:hAnsiTheme="majorHAnsi" w:cstheme="majorBidi"/>
          <w:sz w:val="22"/>
          <w:szCs w:val="22"/>
        </w:rPr>
        <w:t xml:space="preserve">changes to procedures and maintain/update the working spreadsheet </w:t>
      </w:r>
      <w:bookmarkStart w:id="3" w:name="_Int_cgYNiu9C"/>
      <w:r w:rsidRPr="22268DCB">
        <w:rPr>
          <w:rFonts w:asciiTheme="majorHAnsi" w:hAnsiTheme="majorHAnsi" w:cstheme="majorBidi"/>
          <w:sz w:val="22"/>
          <w:szCs w:val="22"/>
        </w:rPr>
        <w:t>in order to</w:t>
      </w:r>
      <w:bookmarkEnd w:id="3"/>
      <w:r w:rsidRPr="22268DCB">
        <w:rPr>
          <w:rFonts w:asciiTheme="majorHAnsi" w:hAnsiTheme="majorHAnsi" w:cstheme="majorBidi"/>
          <w:sz w:val="22"/>
          <w:szCs w:val="22"/>
        </w:rPr>
        <w:t xml:space="preserve"> keep track of next due rebate</w:t>
      </w:r>
      <w:r w:rsidR="00A7162E" w:rsidRPr="22268DCB">
        <w:rPr>
          <w:rFonts w:asciiTheme="majorHAnsi" w:hAnsiTheme="majorHAnsi" w:cstheme="majorBidi"/>
          <w:sz w:val="22"/>
          <w:szCs w:val="22"/>
        </w:rPr>
        <w:t>.</w:t>
      </w:r>
    </w:p>
    <w:p w14:paraId="4CF698D3" w14:textId="27FC760F" w:rsidR="002A6FAA" w:rsidRPr="002A6FAA" w:rsidRDefault="002A6FAA" w:rsidP="22268DCB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22268DCB">
        <w:rPr>
          <w:rFonts w:asciiTheme="majorHAnsi" w:hAnsiTheme="majorHAnsi" w:cstheme="majorBidi"/>
          <w:sz w:val="22"/>
          <w:szCs w:val="22"/>
        </w:rPr>
        <w:t xml:space="preserve">To update </w:t>
      </w:r>
      <w:r w:rsidR="00781862" w:rsidRPr="22268DCB">
        <w:rPr>
          <w:rFonts w:asciiTheme="majorHAnsi" w:hAnsiTheme="majorHAnsi" w:cstheme="majorBidi"/>
          <w:sz w:val="22"/>
          <w:szCs w:val="22"/>
        </w:rPr>
        <w:t xml:space="preserve">the </w:t>
      </w:r>
      <w:r w:rsidRPr="22268DCB">
        <w:rPr>
          <w:rFonts w:asciiTheme="majorHAnsi" w:hAnsiTheme="majorHAnsi" w:cstheme="majorBidi"/>
          <w:sz w:val="22"/>
          <w:szCs w:val="22"/>
        </w:rPr>
        <w:t xml:space="preserve">rebate spreadsheet for Finance </w:t>
      </w:r>
      <w:bookmarkStart w:id="4" w:name="_Int_6k1SYMWe"/>
      <w:r w:rsidR="00781862" w:rsidRPr="22268DCB">
        <w:rPr>
          <w:rFonts w:asciiTheme="majorHAnsi" w:hAnsiTheme="majorHAnsi" w:cstheme="majorBidi"/>
          <w:sz w:val="22"/>
          <w:szCs w:val="22"/>
        </w:rPr>
        <w:t>in order for</w:t>
      </w:r>
      <w:bookmarkEnd w:id="4"/>
      <w:r w:rsidR="00781862" w:rsidRPr="22268DCB">
        <w:rPr>
          <w:rFonts w:asciiTheme="majorHAnsi" w:hAnsiTheme="majorHAnsi" w:cstheme="majorBidi"/>
          <w:sz w:val="22"/>
          <w:szCs w:val="22"/>
        </w:rPr>
        <w:t xml:space="preserve"> them </w:t>
      </w:r>
      <w:r w:rsidRPr="22268DCB">
        <w:rPr>
          <w:rFonts w:asciiTheme="majorHAnsi" w:hAnsiTheme="majorHAnsi" w:cstheme="majorBidi"/>
          <w:sz w:val="22"/>
          <w:szCs w:val="22"/>
        </w:rPr>
        <w:t>to accrue accurate rebate costs throughout the yea</w:t>
      </w:r>
      <w:r w:rsidR="00A7162E" w:rsidRPr="22268DCB">
        <w:rPr>
          <w:rFonts w:asciiTheme="majorHAnsi" w:hAnsiTheme="majorHAnsi" w:cstheme="majorBidi"/>
          <w:sz w:val="22"/>
          <w:szCs w:val="22"/>
        </w:rPr>
        <w:t>r.</w:t>
      </w:r>
    </w:p>
    <w:p w14:paraId="6D1F8508" w14:textId="35430BB9" w:rsidR="00B058D0" w:rsidRDefault="00B058D0" w:rsidP="00B058D0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Support the Legal team with rebate queries </w:t>
      </w:r>
      <w:r w:rsidR="003F61F4">
        <w:rPr>
          <w:rFonts w:asciiTheme="majorHAnsi" w:hAnsiTheme="majorHAnsi" w:cstheme="majorHAnsi"/>
          <w:sz w:val="22"/>
          <w:szCs w:val="22"/>
        </w:rPr>
        <w:t>relating to</w:t>
      </w:r>
      <w:r>
        <w:rPr>
          <w:rFonts w:asciiTheme="majorHAnsi" w:hAnsiTheme="majorHAnsi" w:cstheme="majorHAnsi"/>
          <w:sz w:val="22"/>
          <w:szCs w:val="22"/>
        </w:rPr>
        <w:t xml:space="preserve"> new contracts </w:t>
      </w:r>
      <w:r w:rsidR="003F61F4">
        <w:rPr>
          <w:rFonts w:asciiTheme="majorHAnsi" w:hAnsiTheme="majorHAnsi" w:cstheme="majorHAnsi"/>
          <w:sz w:val="22"/>
          <w:szCs w:val="22"/>
        </w:rPr>
        <w:t xml:space="preserve">being negotiated </w:t>
      </w:r>
      <w:r>
        <w:rPr>
          <w:rFonts w:asciiTheme="majorHAnsi" w:hAnsiTheme="majorHAnsi" w:cstheme="majorHAnsi"/>
          <w:sz w:val="22"/>
          <w:szCs w:val="22"/>
        </w:rPr>
        <w:t>as and when required.</w:t>
      </w:r>
    </w:p>
    <w:p w14:paraId="20FEFAF5" w14:textId="0D8DAFF2" w:rsidR="002A6FAA" w:rsidRPr="002A6FAA" w:rsidRDefault="002A6FAA" w:rsidP="002A6FAA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ajorHAnsi" w:hAnsiTheme="majorHAnsi" w:cstheme="majorHAnsi"/>
          <w:sz w:val="22"/>
          <w:szCs w:val="22"/>
        </w:rPr>
        <w:t xml:space="preserve">To set up any new rebate </w:t>
      </w:r>
      <w:r w:rsidR="00C67515">
        <w:rPr>
          <w:rFonts w:asciiTheme="majorHAnsi" w:hAnsiTheme="majorHAnsi" w:cstheme="majorHAnsi"/>
          <w:sz w:val="22"/>
          <w:szCs w:val="22"/>
        </w:rPr>
        <w:t>calculations</w:t>
      </w:r>
      <w:r w:rsidRPr="002A6FAA">
        <w:rPr>
          <w:rFonts w:asciiTheme="majorHAnsi" w:hAnsiTheme="majorHAnsi" w:cstheme="majorHAnsi"/>
          <w:sz w:val="22"/>
          <w:szCs w:val="22"/>
        </w:rPr>
        <w:t xml:space="preserve"> when agreed for new customers, working with </w:t>
      </w:r>
      <w:r w:rsidR="00781862">
        <w:rPr>
          <w:rFonts w:asciiTheme="majorHAnsi" w:hAnsiTheme="majorHAnsi" w:cstheme="majorHAnsi"/>
          <w:sz w:val="22"/>
          <w:szCs w:val="22"/>
        </w:rPr>
        <w:t>F</w:t>
      </w:r>
      <w:r w:rsidRPr="002A6FAA">
        <w:rPr>
          <w:rFonts w:asciiTheme="majorHAnsi" w:hAnsiTheme="majorHAnsi" w:cstheme="majorHAnsi"/>
          <w:sz w:val="22"/>
          <w:szCs w:val="22"/>
        </w:rPr>
        <w:t>inance to pass relevant documentation for a new rebate number to be set up</w:t>
      </w:r>
      <w:r w:rsidR="00A7162E">
        <w:rPr>
          <w:rFonts w:asciiTheme="majorHAnsi" w:hAnsiTheme="majorHAnsi" w:cstheme="majorHAnsi"/>
          <w:sz w:val="22"/>
          <w:szCs w:val="22"/>
        </w:rPr>
        <w:t>.</w:t>
      </w:r>
    </w:p>
    <w:p w14:paraId="03A37209" w14:textId="2362A687" w:rsidR="002A6FAA" w:rsidRPr="002A6FAA" w:rsidRDefault="002A6FAA" w:rsidP="002A6FAA">
      <w:pPr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ajorHAnsi" w:hAnsiTheme="majorHAnsi" w:cstheme="majorHAnsi"/>
          <w:sz w:val="22"/>
          <w:szCs w:val="22"/>
        </w:rPr>
        <w:t>To be aware of expiry dates of existing rebate agreements and ensure that they cease or check if they have been renegotiated</w:t>
      </w:r>
      <w:r w:rsidR="00A7162E">
        <w:rPr>
          <w:rFonts w:asciiTheme="majorHAnsi" w:hAnsiTheme="majorHAnsi" w:cstheme="majorHAnsi"/>
          <w:sz w:val="22"/>
          <w:szCs w:val="22"/>
        </w:rPr>
        <w:t>.</w:t>
      </w:r>
    </w:p>
    <w:p w14:paraId="446275E2" w14:textId="7AAB52E0" w:rsidR="002A6FAA" w:rsidRPr="002A6FAA" w:rsidRDefault="002A6FAA" w:rsidP="002A6FAA">
      <w:pPr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ajorHAnsi" w:hAnsiTheme="majorHAnsi" w:cstheme="majorHAnsi"/>
          <w:sz w:val="22"/>
          <w:szCs w:val="22"/>
        </w:rPr>
        <w:t xml:space="preserve">To complete </w:t>
      </w:r>
      <w:r w:rsidR="00980C83">
        <w:rPr>
          <w:rFonts w:asciiTheme="majorHAnsi" w:hAnsiTheme="majorHAnsi" w:cstheme="majorHAnsi"/>
          <w:sz w:val="22"/>
          <w:szCs w:val="22"/>
        </w:rPr>
        <w:t xml:space="preserve">and submit </w:t>
      </w:r>
      <w:r w:rsidRPr="002A6FAA">
        <w:rPr>
          <w:rFonts w:asciiTheme="majorHAnsi" w:hAnsiTheme="majorHAnsi" w:cstheme="majorHAnsi"/>
          <w:sz w:val="22"/>
          <w:szCs w:val="22"/>
        </w:rPr>
        <w:t xml:space="preserve">customer templates </w:t>
      </w:r>
      <w:r w:rsidR="00781862">
        <w:rPr>
          <w:rFonts w:asciiTheme="majorHAnsi" w:hAnsiTheme="majorHAnsi" w:cstheme="majorHAnsi"/>
          <w:sz w:val="22"/>
          <w:szCs w:val="22"/>
        </w:rPr>
        <w:t xml:space="preserve">relating to rebate calculations </w:t>
      </w:r>
      <w:r w:rsidRPr="002A6FAA">
        <w:rPr>
          <w:rFonts w:asciiTheme="majorHAnsi" w:hAnsiTheme="majorHAnsi" w:cstheme="majorHAnsi"/>
          <w:sz w:val="22"/>
          <w:szCs w:val="22"/>
        </w:rPr>
        <w:t>where required.</w:t>
      </w:r>
    </w:p>
    <w:p w14:paraId="162CCC12" w14:textId="7AC1B103" w:rsidR="002A6FAA" w:rsidRPr="002A6FAA" w:rsidRDefault="002A6FAA" w:rsidP="64330E14">
      <w:pPr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64330E14">
        <w:rPr>
          <w:rFonts w:asciiTheme="majorHAnsi" w:hAnsiTheme="majorHAnsi" w:cstheme="majorBidi"/>
          <w:sz w:val="22"/>
          <w:szCs w:val="22"/>
        </w:rPr>
        <w:t xml:space="preserve">To </w:t>
      </w:r>
      <w:r w:rsidR="00781862" w:rsidRPr="64330E14">
        <w:rPr>
          <w:rFonts w:asciiTheme="majorHAnsi" w:hAnsiTheme="majorHAnsi" w:cstheme="majorBidi"/>
          <w:sz w:val="22"/>
          <w:szCs w:val="22"/>
        </w:rPr>
        <w:t>raise</w:t>
      </w:r>
      <w:r w:rsidRPr="64330E14">
        <w:rPr>
          <w:rFonts w:asciiTheme="majorHAnsi" w:hAnsiTheme="majorHAnsi" w:cstheme="majorBidi"/>
          <w:sz w:val="22"/>
          <w:szCs w:val="22"/>
        </w:rPr>
        <w:t xml:space="preserve"> </w:t>
      </w:r>
      <w:r w:rsidR="00781862" w:rsidRPr="64330E14">
        <w:rPr>
          <w:rFonts w:asciiTheme="majorHAnsi" w:hAnsiTheme="majorHAnsi" w:cstheme="majorBidi"/>
          <w:sz w:val="22"/>
          <w:szCs w:val="22"/>
        </w:rPr>
        <w:t>credit notes for rebate payments</w:t>
      </w:r>
      <w:r w:rsidRPr="64330E14">
        <w:rPr>
          <w:rFonts w:asciiTheme="majorHAnsi" w:hAnsiTheme="majorHAnsi" w:cstheme="majorBidi"/>
          <w:sz w:val="22"/>
          <w:szCs w:val="22"/>
        </w:rPr>
        <w:t xml:space="preserve"> as per customer requirements</w:t>
      </w:r>
      <w:r w:rsidR="6D7CAE91" w:rsidRPr="64330E14">
        <w:rPr>
          <w:rFonts w:asciiTheme="majorHAnsi" w:hAnsiTheme="majorHAnsi" w:cstheme="majorBidi"/>
          <w:sz w:val="22"/>
          <w:szCs w:val="22"/>
        </w:rPr>
        <w:t xml:space="preserve"> and following the correct authorisation process</w:t>
      </w:r>
      <w:r w:rsidRPr="64330E14">
        <w:rPr>
          <w:rFonts w:asciiTheme="majorHAnsi" w:hAnsiTheme="majorHAnsi" w:cstheme="majorBidi"/>
          <w:sz w:val="22"/>
          <w:szCs w:val="22"/>
        </w:rPr>
        <w:t>.</w:t>
      </w:r>
    </w:p>
    <w:p w14:paraId="6A57D0B0" w14:textId="7DEB5BDD" w:rsidR="002A6FAA" w:rsidRDefault="002A6FAA" w:rsidP="002A6FAA">
      <w:pPr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ajorHAnsi" w:hAnsiTheme="majorHAnsi" w:cstheme="majorHAnsi"/>
          <w:sz w:val="22"/>
          <w:szCs w:val="22"/>
        </w:rPr>
        <w:t xml:space="preserve">To be the main </w:t>
      </w:r>
      <w:r w:rsidR="00C77D42">
        <w:rPr>
          <w:rFonts w:asciiTheme="majorHAnsi" w:hAnsiTheme="majorHAnsi" w:cstheme="majorHAnsi"/>
          <w:sz w:val="22"/>
          <w:szCs w:val="22"/>
        </w:rPr>
        <w:t xml:space="preserve">point of </w:t>
      </w:r>
      <w:r w:rsidRPr="002A6FAA">
        <w:rPr>
          <w:rFonts w:asciiTheme="majorHAnsi" w:hAnsiTheme="majorHAnsi" w:cstheme="majorHAnsi"/>
          <w:sz w:val="22"/>
          <w:szCs w:val="22"/>
        </w:rPr>
        <w:t>contact for rebate</w:t>
      </w:r>
      <w:r w:rsidR="00466784">
        <w:rPr>
          <w:rFonts w:asciiTheme="majorHAnsi" w:hAnsiTheme="majorHAnsi" w:cstheme="majorHAnsi"/>
          <w:sz w:val="22"/>
          <w:szCs w:val="22"/>
        </w:rPr>
        <w:t>s</w:t>
      </w:r>
      <w:r w:rsidRPr="002A6FAA">
        <w:rPr>
          <w:rFonts w:asciiTheme="majorHAnsi" w:hAnsiTheme="majorHAnsi" w:cstheme="majorHAnsi"/>
          <w:sz w:val="22"/>
          <w:szCs w:val="22"/>
        </w:rPr>
        <w:t xml:space="preserve"> </w:t>
      </w:r>
      <w:r w:rsidR="00781862">
        <w:rPr>
          <w:rFonts w:asciiTheme="majorHAnsi" w:hAnsiTheme="majorHAnsi" w:cstheme="majorHAnsi"/>
          <w:sz w:val="22"/>
          <w:szCs w:val="22"/>
        </w:rPr>
        <w:t xml:space="preserve">across </w:t>
      </w:r>
      <w:r w:rsidR="00703062">
        <w:rPr>
          <w:rFonts w:asciiTheme="majorHAnsi" w:hAnsiTheme="majorHAnsi" w:cstheme="majorHAnsi"/>
          <w:sz w:val="22"/>
          <w:szCs w:val="22"/>
        </w:rPr>
        <w:t>Hygiene, phs Greenleaf</w:t>
      </w:r>
      <w:r w:rsidR="00781862">
        <w:rPr>
          <w:rFonts w:asciiTheme="majorHAnsi" w:hAnsiTheme="majorHAnsi" w:cstheme="majorHAnsi"/>
          <w:sz w:val="22"/>
          <w:szCs w:val="22"/>
        </w:rPr>
        <w:t>, phs Direct, and phs Interclean</w:t>
      </w:r>
      <w:r w:rsidR="00466784">
        <w:rPr>
          <w:rFonts w:asciiTheme="majorHAnsi" w:hAnsiTheme="majorHAnsi" w:cstheme="majorHAnsi"/>
          <w:sz w:val="22"/>
          <w:szCs w:val="22"/>
        </w:rPr>
        <w:t xml:space="preserve"> for both internal and external stakeholders</w:t>
      </w:r>
      <w:r w:rsidR="00781862">
        <w:rPr>
          <w:rFonts w:asciiTheme="majorHAnsi" w:hAnsiTheme="majorHAnsi" w:cstheme="majorHAnsi"/>
          <w:sz w:val="22"/>
          <w:szCs w:val="22"/>
        </w:rPr>
        <w:t>,</w:t>
      </w:r>
      <w:r w:rsidRPr="002A6FAA">
        <w:rPr>
          <w:rFonts w:asciiTheme="majorHAnsi" w:hAnsiTheme="majorHAnsi" w:cstheme="majorHAnsi"/>
          <w:sz w:val="22"/>
          <w:szCs w:val="22"/>
        </w:rPr>
        <w:t xml:space="preserve"> and work within set time scales as agreed by the customer</w:t>
      </w:r>
      <w:r w:rsidR="00A7162E">
        <w:rPr>
          <w:rFonts w:asciiTheme="majorHAnsi" w:hAnsiTheme="majorHAnsi" w:cstheme="majorHAnsi"/>
          <w:sz w:val="22"/>
          <w:szCs w:val="22"/>
        </w:rPr>
        <w:t>.</w:t>
      </w:r>
    </w:p>
    <w:p w14:paraId="20FC8112" w14:textId="0E45688C" w:rsidR="00A7162E" w:rsidRDefault="00A7162E" w:rsidP="002A6FAA">
      <w:pPr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 the rebates inbox</w:t>
      </w:r>
      <w:r w:rsidR="00B058D0">
        <w:rPr>
          <w:rFonts w:asciiTheme="majorHAnsi" w:hAnsiTheme="majorHAnsi" w:cstheme="majorHAnsi"/>
          <w:sz w:val="22"/>
          <w:szCs w:val="22"/>
        </w:rPr>
        <w:t>, keeping on top of queries, amendment requests, and new contracts, and effectively manage shifting priorities and tasks.</w:t>
      </w:r>
    </w:p>
    <w:p w14:paraId="3BDA7EC0" w14:textId="17538E09" w:rsidR="004F67A0" w:rsidRPr="004F67A0" w:rsidRDefault="004F67A0" w:rsidP="004F67A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F67A0">
        <w:rPr>
          <w:rFonts w:ascii="Calibri Light" w:hAnsi="Calibri Light" w:cs="Calibri Light"/>
          <w:sz w:val="22"/>
          <w:szCs w:val="22"/>
        </w:rPr>
        <w:t xml:space="preserve">To </w:t>
      </w:r>
      <w:r>
        <w:rPr>
          <w:rFonts w:ascii="Calibri Light" w:hAnsi="Calibri Light" w:cs="Calibri Light"/>
          <w:sz w:val="22"/>
          <w:szCs w:val="22"/>
        </w:rPr>
        <w:t>provide</w:t>
      </w:r>
      <w:r w:rsidRPr="004F67A0">
        <w:rPr>
          <w:rFonts w:ascii="Calibri Light" w:hAnsi="Calibri Light" w:cs="Calibri Light"/>
          <w:sz w:val="22"/>
          <w:szCs w:val="22"/>
        </w:rPr>
        <w:t xml:space="preserve"> Account Managers </w:t>
      </w:r>
      <w:r>
        <w:rPr>
          <w:rFonts w:ascii="Calibri Light" w:hAnsi="Calibri Light" w:cs="Calibri Light"/>
          <w:sz w:val="22"/>
          <w:szCs w:val="22"/>
        </w:rPr>
        <w:t>with</w:t>
      </w:r>
      <w:r w:rsidRPr="004F67A0">
        <w:rPr>
          <w:rFonts w:ascii="Calibri Light" w:hAnsi="Calibri Light" w:cs="Calibri Light"/>
          <w:sz w:val="22"/>
          <w:szCs w:val="22"/>
        </w:rPr>
        <w:t xml:space="preserve"> the information they need to support the customer with their rebate where necessary</w:t>
      </w:r>
      <w:r w:rsidR="001D4A27">
        <w:rPr>
          <w:rFonts w:ascii="Calibri Light" w:hAnsi="Calibri Light" w:cs="Calibri Light"/>
          <w:sz w:val="22"/>
          <w:szCs w:val="22"/>
        </w:rPr>
        <w:t>, working collaboratively to set up new rebates where required</w:t>
      </w:r>
      <w:r w:rsidR="003815E8">
        <w:rPr>
          <w:rFonts w:ascii="Calibri Light" w:hAnsi="Calibri Light" w:cs="Calibri Light"/>
          <w:sz w:val="22"/>
          <w:szCs w:val="22"/>
        </w:rPr>
        <w:t>, and resolve customer queries relating to their rebates.</w:t>
      </w:r>
    </w:p>
    <w:p w14:paraId="543965B7" w14:textId="320B21A7" w:rsidR="002A6FAA" w:rsidRPr="002A6FAA" w:rsidRDefault="002A6FAA" w:rsidP="002A6FAA">
      <w:pPr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A6FAA">
        <w:rPr>
          <w:rFonts w:asciiTheme="majorHAnsi" w:hAnsiTheme="majorHAnsi" w:cstheme="majorHAnsi"/>
          <w:sz w:val="22"/>
          <w:szCs w:val="22"/>
        </w:rPr>
        <w:t xml:space="preserve">Any other </w:t>
      </w:r>
      <w:r w:rsidR="00892686">
        <w:rPr>
          <w:rFonts w:asciiTheme="majorHAnsi" w:hAnsiTheme="majorHAnsi" w:cstheme="majorHAnsi"/>
          <w:sz w:val="22"/>
          <w:szCs w:val="22"/>
        </w:rPr>
        <w:t>ad-hoc tasks</w:t>
      </w:r>
    </w:p>
    <w:p w14:paraId="4F7D8DED" w14:textId="77777777" w:rsidR="002A6FAA" w:rsidRPr="002A6FAA" w:rsidRDefault="002A6FAA" w:rsidP="002A6FAA">
      <w:pPr>
        <w:spacing w:after="20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1EBA930B" w14:textId="77777777" w:rsidR="002A6FAA" w:rsidRPr="00892686" w:rsidRDefault="002A6FAA" w:rsidP="00781862">
      <w:pPr>
        <w:spacing w:after="20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892686">
        <w:rPr>
          <w:rFonts w:ascii="Calibri" w:eastAsia="Calibri" w:hAnsi="Calibri" w:cs="Calibri"/>
          <w:b/>
          <w:sz w:val="26"/>
          <w:szCs w:val="26"/>
        </w:rPr>
        <w:t>KNOWLEDGE/SKILLS/ATTRIBUTES</w:t>
      </w:r>
    </w:p>
    <w:p w14:paraId="5C99FAE9" w14:textId="77777777" w:rsidR="00892686" w:rsidRDefault="00C344A3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applications –Outlook and Excel</w:t>
      </w:r>
    </w:p>
    <w:p w14:paraId="1E86BD00" w14:textId="75DBAEFD" w:rsidR="002A6FAA" w:rsidRPr="002A6FAA" w:rsidRDefault="00892686" w:rsidP="002A6FAA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Knowledge of using </w:t>
      </w:r>
      <w:r w:rsidR="00C344A3">
        <w:rPr>
          <w:rFonts w:asciiTheme="majorHAnsi" w:hAnsiTheme="majorHAnsi" w:cstheme="majorHAnsi"/>
          <w:sz w:val="22"/>
          <w:szCs w:val="22"/>
        </w:rPr>
        <w:t>Wildebeest</w:t>
      </w:r>
      <w:r w:rsidR="002A6FAA" w:rsidRPr="002A6FAA">
        <w:rPr>
          <w:rFonts w:asciiTheme="majorHAnsi" w:hAnsiTheme="majorHAnsi" w:cstheme="majorHAnsi"/>
          <w:sz w:val="22"/>
          <w:szCs w:val="22"/>
        </w:rPr>
        <w:t>.</w:t>
      </w:r>
    </w:p>
    <w:p w14:paraId="1ED0FD80" w14:textId="50228A7E" w:rsidR="00574EF7" w:rsidRPr="002A6FAA" w:rsidRDefault="002A6FAA" w:rsidP="00892686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2686">
        <w:rPr>
          <w:rFonts w:asciiTheme="majorHAnsi" w:hAnsiTheme="majorHAnsi" w:cstheme="majorHAnsi"/>
          <w:sz w:val="22"/>
          <w:szCs w:val="22"/>
        </w:rPr>
        <w:t xml:space="preserve">Communication, prioritisation, </w:t>
      </w:r>
      <w:r w:rsidRPr="00892686">
        <w:rPr>
          <w:rFonts w:asciiTheme="minorHAnsi" w:hAnsiTheme="minorHAnsi" w:cstheme="minorHAnsi"/>
          <w:sz w:val="22"/>
          <w:szCs w:val="22"/>
        </w:rPr>
        <w:t>accuracy</w:t>
      </w:r>
      <w:r w:rsidRPr="00892686">
        <w:rPr>
          <w:rFonts w:asciiTheme="majorHAnsi" w:hAnsiTheme="majorHAnsi" w:cstheme="majorHAnsi"/>
          <w:sz w:val="22"/>
          <w:szCs w:val="22"/>
        </w:rPr>
        <w:t>, organisation</w:t>
      </w:r>
      <w:r w:rsidR="00892686">
        <w:rPr>
          <w:rFonts w:asciiTheme="majorHAnsi" w:hAnsiTheme="majorHAnsi" w:cstheme="majorHAnsi"/>
          <w:sz w:val="22"/>
          <w:szCs w:val="22"/>
        </w:rPr>
        <w:t xml:space="preserve">, </w:t>
      </w:r>
      <w:r w:rsidR="007A37CC" w:rsidRPr="00892686">
        <w:rPr>
          <w:rFonts w:asciiTheme="majorHAnsi" w:hAnsiTheme="majorHAnsi" w:cstheme="majorHAnsi"/>
          <w:sz w:val="22"/>
          <w:szCs w:val="22"/>
        </w:rPr>
        <w:t xml:space="preserve">self-starter, </w:t>
      </w:r>
      <w:r w:rsidRPr="00892686">
        <w:rPr>
          <w:rFonts w:asciiTheme="majorHAnsi" w:hAnsiTheme="majorHAnsi" w:cstheme="majorHAnsi"/>
          <w:sz w:val="22"/>
          <w:szCs w:val="22"/>
        </w:rPr>
        <w:t xml:space="preserve">ability to meet </w:t>
      </w:r>
      <w:r w:rsidR="00892686">
        <w:rPr>
          <w:rFonts w:asciiTheme="majorHAnsi" w:hAnsiTheme="majorHAnsi" w:cstheme="majorHAnsi"/>
          <w:sz w:val="22"/>
          <w:szCs w:val="22"/>
        </w:rPr>
        <w:t xml:space="preserve">short </w:t>
      </w:r>
      <w:r w:rsidRPr="00892686">
        <w:rPr>
          <w:rFonts w:asciiTheme="majorHAnsi" w:hAnsiTheme="majorHAnsi" w:cstheme="majorHAnsi"/>
          <w:sz w:val="22"/>
          <w:szCs w:val="22"/>
        </w:rPr>
        <w:t>deadlines</w:t>
      </w:r>
      <w:r w:rsidR="00892686">
        <w:rPr>
          <w:rFonts w:asciiTheme="majorHAnsi" w:hAnsiTheme="majorHAnsi" w:cstheme="majorHAnsi"/>
          <w:sz w:val="22"/>
          <w:szCs w:val="22"/>
        </w:rPr>
        <w:t xml:space="preserve">. </w:t>
      </w:r>
      <w:r w:rsidRPr="00892686">
        <w:rPr>
          <w:rFonts w:asciiTheme="majorHAnsi" w:hAnsiTheme="majorHAnsi" w:cstheme="majorHAnsi"/>
          <w:sz w:val="22"/>
          <w:szCs w:val="22"/>
        </w:rPr>
        <w:t>Customer orientated</w:t>
      </w:r>
      <w:r w:rsidR="00892686">
        <w:rPr>
          <w:rFonts w:asciiTheme="majorHAnsi" w:hAnsiTheme="majorHAnsi" w:cstheme="majorHAnsi"/>
          <w:sz w:val="22"/>
          <w:szCs w:val="22"/>
        </w:rPr>
        <w:t xml:space="preserve"> approach.</w:t>
      </w:r>
    </w:p>
    <w:sectPr w:rsidR="00574EF7" w:rsidRPr="002A6F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InKispt" int2:invalidationBookmarkName="" int2:hashCode="e0dMsLOcF3PXGS" int2:id="pGzVjIhL">
      <int2:state int2:value="Rejected" int2:type="AugLoop_Text_Critique"/>
    </int2:bookmark>
    <int2:bookmark int2:bookmarkName="_Int_6k1SYMWe" int2:invalidationBookmarkName="" int2:hashCode="a2Elz8dU03M6CK" int2:id="W7vTnA8O">
      <int2:state int2:value="Rejected" int2:type="AugLoop_Text_Critique"/>
    </int2:bookmark>
    <int2:bookmark int2:bookmarkName="_Int_cgYNiu9C" int2:invalidationBookmarkName="" int2:hashCode="e0dMsLOcF3PXGS" int2:id="ptcqR2CN">
      <int2:state int2:value="Rejected" int2:type="AugLoop_Text_Critique"/>
    </int2:bookmark>
    <int2:bookmark int2:bookmarkName="_Int_Ot6vuSP6" int2:invalidationBookmarkName="" int2:hashCode="e0dMsLOcF3PXGS" int2:id="0JsyQLED">
      <int2:state int2:value="Rejected" int2:type="AugLoop_Text_Critique"/>
    </int2:bookmark>
    <int2:bookmark int2:bookmarkName="_Int_NYwjGdAF" int2:invalidationBookmarkName="" int2:hashCode="e0dMsLOcF3PXGS" int2:id="WO8Rw9K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F21"/>
    <w:multiLevelType w:val="hybridMultilevel"/>
    <w:tmpl w:val="0E2A9BB6"/>
    <w:lvl w:ilvl="0" w:tplc="97B0C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78E5"/>
    <w:multiLevelType w:val="hybridMultilevel"/>
    <w:tmpl w:val="0B6C9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7741"/>
    <w:multiLevelType w:val="hybridMultilevel"/>
    <w:tmpl w:val="829E5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0499E"/>
    <w:multiLevelType w:val="hybridMultilevel"/>
    <w:tmpl w:val="D6EE0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4D03"/>
    <w:multiLevelType w:val="hybridMultilevel"/>
    <w:tmpl w:val="4C9A1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177700">
    <w:abstractNumId w:val="2"/>
  </w:num>
  <w:num w:numId="2" w16cid:durableId="1811820143">
    <w:abstractNumId w:val="4"/>
  </w:num>
  <w:num w:numId="3" w16cid:durableId="143087720">
    <w:abstractNumId w:val="3"/>
  </w:num>
  <w:num w:numId="4" w16cid:durableId="1434321221">
    <w:abstractNumId w:val="0"/>
  </w:num>
  <w:num w:numId="5" w16cid:durableId="70930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A"/>
    <w:rsid w:val="00064C55"/>
    <w:rsid w:val="001C3212"/>
    <w:rsid w:val="001D4A27"/>
    <w:rsid w:val="00227D65"/>
    <w:rsid w:val="0024559B"/>
    <w:rsid w:val="002A6FAA"/>
    <w:rsid w:val="002F03FF"/>
    <w:rsid w:val="00322006"/>
    <w:rsid w:val="0032567B"/>
    <w:rsid w:val="003815E8"/>
    <w:rsid w:val="003839F9"/>
    <w:rsid w:val="003B6995"/>
    <w:rsid w:val="003C3D5D"/>
    <w:rsid w:val="003F61F4"/>
    <w:rsid w:val="00466784"/>
    <w:rsid w:val="004F67A0"/>
    <w:rsid w:val="00574EF7"/>
    <w:rsid w:val="005B6033"/>
    <w:rsid w:val="005C3CD3"/>
    <w:rsid w:val="005C5A9B"/>
    <w:rsid w:val="006779BF"/>
    <w:rsid w:val="00697275"/>
    <w:rsid w:val="006C7089"/>
    <w:rsid w:val="00703062"/>
    <w:rsid w:val="00713662"/>
    <w:rsid w:val="00773882"/>
    <w:rsid w:val="00781862"/>
    <w:rsid w:val="007A37CC"/>
    <w:rsid w:val="007C170C"/>
    <w:rsid w:val="00806DCF"/>
    <w:rsid w:val="00835255"/>
    <w:rsid w:val="00892686"/>
    <w:rsid w:val="00980C83"/>
    <w:rsid w:val="00994F72"/>
    <w:rsid w:val="009C0982"/>
    <w:rsid w:val="00A02429"/>
    <w:rsid w:val="00A7162E"/>
    <w:rsid w:val="00B058D0"/>
    <w:rsid w:val="00B56DB2"/>
    <w:rsid w:val="00B6252B"/>
    <w:rsid w:val="00B92947"/>
    <w:rsid w:val="00C02E37"/>
    <w:rsid w:val="00C1004B"/>
    <w:rsid w:val="00C344A3"/>
    <w:rsid w:val="00C536CE"/>
    <w:rsid w:val="00C67515"/>
    <w:rsid w:val="00C77D42"/>
    <w:rsid w:val="00CA2352"/>
    <w:rsid w:val="00CB3CA3"/>
    <w:rsid w:val="00D3120B"/>
    <w:rsid w:val="00D74EC8"/>
    <w:rsid w:val="00DA5658"/>
    <w:rsid w:val="00DC3F59"/>
    <w:rsid w:val="00DC4644"/>
    <w:rsid w:val="00DD3CA5"/>
    <w:rsid w:val="00E35B02"/>
    <w:rsid w:val="00E6681B"/>
    <w:rsid w:val="00E70546"/>
    <w:rsid w:val="00EC7E50"/>
    <w:rsid w:val="00EE7334"/>
    <w:rsid w:val="00F4443C"/>
    <w:rsid w:val="0B0ADBC5"/>
    <w:rsid w:val="1AC4B269"/>
    <w:rsid w:val="22268DCB"/>
    <w:rsid w:val="243AC27C"/>
    <w:rsid w:val="29627417"/>
    <w:rsid w:val="3B3DCC6C"/>
    <w:rsid w:val="3CF822EB"/>
    <w:rsid w:val="57DACBF6"/>
    <w:rsid w:val="5D0A44B1"/>
    <w:rsid w:val="5D984231"/>
    <w:rsid w:val="64330E14"/>
    <w:rsid w:val="6D7CA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B4F3"/>
  <w15:chartTrackingRefBased/>
  <w15:docId w15:val="{855C079B-F13F-4445-887C-951778A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Lines="200"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AA"/>
    <w:pPr>
      <w:spacing w:afterLines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FA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A6FA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C3CD3"/>
    <w:pPr>
      <w:spacing w:after="480"/>
      <w:jc w:val="center"/>
    </w:pPr>
    <w:rPr>
      <w:rFonts w:cstheme="minorHAns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3CD3"/>
    <w:rPr>
      <w:rFonts w:cstheme="minorHAnsi"/>
      <w:b/>
      <w:bCs/>
      <w:noProof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2A6F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A6F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A6FA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A6F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F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 Grantham</dc:creator>
  <cp:keywords/>
  <dc:description/>
  <cp:lastModifiedBy>Nicholas Newton</cp:lastModifiedBy>
  <cp:revision>3</cp:revision>
  <dcterms:created xsi:type="dcterms:W3CDTF">2025-07-14T09:40:00Z</dcterms:created>
  <dcterms:modified xsi:type="dcterms:W3CDTF">2025-07-14T09:46:00Z</dcterms:modified>
</cp:coreProperties>
</file>