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2C01" w14:textId="09D33DC6" w:rsidR="0049496E" w:rsidRDefault="0049496E" w:rsidP="0049496E">
      <w:pPr>
        <w:spacing w:after="0" w:line="240" w:lineRule="auto"/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  <w:t xml:space="preserve">A Management Accountant role has become available at PHS Group Caerphilly. The successful candidate will be reporting to the Financial Controller but with extensive engagement with the </w:t>
      </w:r>
      <w:r w:rsidR="00E659AA"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  <w:t>wider finance team.</w:t>
      </w:r>
      <w:r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  <w:t xml:space="preserve"> </w:t>
      </w:r>
      <w:r w:rsidRPr="0049496E"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  <w:t xml:space="preserve">The role will involve managing the finances of and providing support </w:t>
      </w:r>
      <w:r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  <w:t>for PHS Group.</w:t>
      </w:r>
      <w:r w:rsidR="002103A7"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  <w:t xml:space="preserve"> </w:t>
      </w:r>
    </w:p>
    <w:p w14:paraId="41BF3729" w14:textId="77777777" w:rsidR="0049496E" w:rsidRDefault="0049496E" w:rsidP="0049496E">
      <w:pPr>
        <w:spacing w:after="0" w:line="240" w:lineRule="auto"/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</w:pPr>
    </w:p>
    <w:p w14:paraId="2D969E94" w14:textId="4B4218D3" w:rsidR="0049496E" w:rsidRPr="0049496E" w:rsidRDefault="0049496E" w:rsidP="004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b/>
          <w:bCs/>
          <w:color w:val="343433"/>
          <w:sz w:val="24"/>
          <w:szCs w:val="24"/>
          <w:shd w:val="clear" w:color="auto" w:fill="FFFFFF"/>
          <w:lang w:eastAsia="en-GB"/>
        </w:rPr>
        <w:t>It is expected that principal ongoing responsibilities will include:</w:t>
      </w:r>
    </w:p>
    <w:p w14:paraId="0F1F7450" w14:textId="493D3126" w:rsidR="0049496E" w:rsidRP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Preparation of</w:t>
      </w:r>
      <w:r w:rsidR="006D28D9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periodic</w:t>
      </w:r>
      <w:r w:rsidR="00557A9A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/monthly</w:t>
      </w: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management accounts</w:t>
      </w:r>
    </w:p>
    <w:p w14:paraId="44BDD8BC" w14:textId="06FECD4D" w:rsidR="0049496E" w:rsidRP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Periodic</w:t>
      </w:r>
      <w:r w:rsidR="00557A9A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/monthly</w:t>
      </w: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reconciliation of all balance sheet accounts</w:t>
      </w:r>
    </w:p>
    <w:p w14:paraId="42307C90" w14:textId="77777777" w:rsidR="0049496E" w:rsidRP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Reviewing controls and processes; making improvements where necessary</w:t>
      </w:r>
    </w:p>
    <w:p w14:paraId="5927791A" w14:textId="531D6D35" w:rsidR="0049496E" w:rsidRP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Providing support to the senior managers </w:t>
      </w: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within the group</w:t>
      </w:r>
    </w:p>
    <w:p w14:paraId="59417606" w14:textId="6DF5FF41" w:rsid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Liaising with </w:t>
      </w:r>
      <w:r w:rsidR="006D28D9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external</w:t>
      </w: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auditors for the annual audit</w:t>
      </w:r>
    </w:p>
    <w:p w14:paraId="114E5C53" w14:textId="180C0ADC" w:rsidR="006D28D9" w:rsidRDefault="006D28D9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Liaising with internal auditors</w:t>
      </w:r>
    </w:p>
    <w:p w14:paraId="2DBC14C7" w14:textId="77777777" w:rsidR="00C9567B" w:rsidRDefault="00C9567B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Coordinating variable elements of pay </w:t>
      </w:r>
      <w:proofErr w:type="gramStart"/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runs</w:t>
      </w:r>
      <w:proofErr w:type="gramEnd"/>
    </w:p>
    <w:p w14:paraId="3C75087B" w14:textId="13E4CE00" w:rsidR="008E2899" w:rsidRPr="0049496E" w:rsidRDefault="000220A4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Arranging payment of pay </w:t>
      </w:r>
      <w:proofErr w:type="gramStart"/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runs</w:t>
      </w:r>
      <w:proofErr w:type="gramEnd"/>
    </w:p>
    <w:p w14:paraId="3F59B386" w14:textId="00153509" w:rsid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Preparing and </w:t>
      </w: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submitting</w:t>
      </w: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VAT </w:t>
      </w: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returns</w:t>
      </w:r>
      <w:r w:rsidR="006D28D9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for the group</w:t>
      </w:r>
    </w:p>
    <w:p w14:paraId="311DE321" w14:textId="63B62116" w:rsidR="00D7620D" w:rsidRDefault="000220A4" w:rsidP="000220A4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Arranging payment of </w:t>
      </w:r>
      <w:r w:rsidR="00600E50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company taxes</w:t>
      </w:r>
    </w:p>
    <w:p w14:paraId="399980DD" w14:textId="55E2B2C0" w:rsidR="00600E50" w:rsidRPr="000220A4" w:rsidRDefault="00600E50" w:rsidP="000220A4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Overseeing </w:t>
      </w:r>
      <w:r w:rsidR="009B3F2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sales ledger and purchase ledger functions</w:t>
      </w:r>
    </w:p>
    <w:p w14:paraId="6F48F25F" w14:textId="77777777" w:rsidR="0049496E" w:rsidRP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Preparing and distributing, daily, </w:t>
      </w:r>
      <w:proofErr w:type="gramStart"/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weekly</w:t>
      </w:r>
      <w:proofErr w:type="gramEnd"/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and periodic reports as required</w:t>
      </w:r>
    </w:p>
    <w:p w14:paraId="5C87066B" w14:textId="77777777" w:rsidR="0049496E" w:rsidRPr="0049496E" w:rsidRDefault="0049496E" w:rsidP="0049496E">
      <w:pPr>
        <w:numPr>
          <w:ilvl w:val="0"/>
          <w:numId w:val="1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Developing financial reports as required</w:t>
      </w:r>
    </w:p>
    <w:p w14:paraId="463F86EC" w14:textId="77777777" w:rsidR="0049496E" w:rsidRPr="0049496E" w:rsidRDefault="0049496E" w:rsidP="00833629">
      <w:pPr>
        <w:numPr>
          <w:ilvl w:val="0"/>
          <w:numId w:val="1"/>
        </w:num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Assisting the finance business partners </w:t>
      </w:r>
    </w:p>
    <w:p w14:paraId="7EF14E92" w14:textId="77777777" w:rsidR="0049496E" w:rsidRPr="0049496E" w:rsidRDefault="0049496E" w:rsidP="00E659AA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</w:p>
    <w:p w14:paraId="281D184E" w14:textId="77777777" w:rsidR="0049496E" w:rsidRDefault="0049496E" w:rsidP="0049496E">
      <w:pPr>
        <w:spacing w:after="0" w:line="240" w:lineRule="auto"/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  <w:t>In order to take on this role and contribute to the development of reporting within the Company, it is likely that successful candidates will fit most-to-all of the following profile, demonstrating the characteristics and behaviours described.</w:t>
      </w:r>
    </w:p>
    <w:p w14:paraId="7934A814" w14:textId="77777777" w:rsidR="0049496E" w:rsidRDefault="0049496E" w:rsidP="0049496E">
      <w:pPr>
        <w:spacing w:after="0" w:line="240" w:lineRule="auto"/>
        <w:rPr>
          <w:rFonts w:ascii="Roboto" w:eastAsia="Times New Roman" w:hAnsi="Roboto" w:cs="Times New Roman"/>
          <w:color w:val="343433"/>
          <w:sz w:val="24"/>
          <w:szCs w:val="24"/>
          <w:shd w:val="clear" w:color="auto" w:fill="FFFFFF"/>
          <w:lang w:eastAsia="en-GB"/>
        </w:rPr>
      </w:pPr>
    </w:p>
    <w:p w14:paraId="5FD865B4" w14:textId="7420EFA3" w:rsidR="0049496E" w:rsidRPr="0049496E" w:rsidRDefault="0049496E" w:rsidP="004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b/>
          <w:bCs/>
          <w:color w:val="343433"/>
          <w:sz w:val="24"/>
          <w:szCs w:val="24"/>
          <w:shd w:val="clear" w:color="auto" w:fill="FFFFFF"/>
          <w:lang w:eastAsia="en-GB"/>
        </w:rPr>
        <w:t>Communications</w:t>
      </w:r>
    </w:p>
    <w:p w14:paraId="0BC28C8D" w14:textId="1229448D" w:rsidR="0049496E" w:rsidRPr="0049496E" w:rsidRDefault="0049496E" w:rsidP="0049496E">
      <w:pPr>
        <w:numPr>
          <w:ilvl w:val="0"/>
          <w:numId w:val="4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Provides incisive and user-friendly management information, meaningful financial analysis, input and advice to divisional colleagues and senior management </w:t>
      </w:r>
    </w:p>
    <w:p w14:paraId="4196AEC0" w14:textId="77777777" w:rsidR="0049496E" w:rsidRPr="0049496E" w:rsidRDefault="0049496E" w:rsidP="0049496E">
      <w:pPr>
        <w:numPr>
          <w:ilvl w:val="0"/>
          <w:numId w:val="4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Communicates positively</w:t>
      </w:r>
    </w:p>
    <w:p w14:paraId="4CBAD810" w14:textId="77777777" w:rsidR="0049496E" w:rsidRPr="0049496E" w:rsidRDefault="0049496E" w:rsidP="0049496E">
      <w:pPr>
        <w:numPr>
          <w:ilvl w:val="0"/>
          <w:numId w:val="4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Provides accurate and timely reporting, establishing effective communications with other senior financial colleagues within the Group</w:t>
      </w:r>
    </w:p>
    <w:p w14:paraId="36FFAF43" w14:textId="77777777" w:rsidR="0049496E" w:rsidRPr="0049496E" w:rsidRDefault="0049496E" w:rsidP="0049496E">
      <w:pPr>
        <w:numPr>
          <w:ilvl w:val="0"/>
          <w:numId w:val="4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Displays well developed presentation and communication skills, verbally as well as numerically, with good report writing skills</w:t>
      </w:r>
    </w:p>
    <w:p w14:paraId="09F361D4" w14:textId="6AA37684" w:rsidR="0049496E" w:rsidRDefault="0049496E" w:rsidP="0049496E">
      <w:pPr>
        <w:numPr>
          <w:ilvl w:val="0"/>
          <w:numId w:val="4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Is open and honest.</w:t>
      </w:r>
    </w:p>
    <w:p w14:paraId="1C06A3C3" w14:textId="77777777" w:rsidR="00C662F0" w:rsidRPr="0049496E" w:rsidRDefault="00C662F0" w:rsidP="00C662F0">
      <w:p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</w:p>
    <w:p w14:paraId="58FCB63D" w14:textId="77777777" w:rsidR="0049496E" w:rsidRPr="0049496E" w:rsidRDefault="0049496E" w:rsidP="004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b/>
          <w:bCs/>
          <w:color w:val="343433"/>
          <w:sz w:val="24"/>
          <w:szCs w:val="24"/>
          <w:shd w:val="clear" w:color="auto" w:fill="FFFFFF"/>
          <w:lang w:eastAsia="en-GB"/>
        </w:rPr>
        <w:t>Technical and Financial Competencies</w:t>
      </w:r>
    </w:p>
    <w:p w14:paraId="71E83326" w14:textId="77777777" w:rsidR="0049496E" w:rsidRPr="0049496E" w:rsidRDefault="0049496E" w:rsidP="0049496E">
      <w:pPr>
        <w:numPr>
          <w:ilvl w:val="0"/>
          <w:numId w:val="5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Holder of recognised accountancy qualification (ACA, ACCA, ACMA) unless exceptional reasons apply.</w:t>
      </w:r>
    </w:p>
    <w:p w14:paraId="73FF35B5" w14:textId="77777777" w:rsidR="0049496E" w:rsidRPr="0049496E" w:rsidRDefault="0049496E" w:rsidP="0049496E">
      <w:pPr>
        <w:numPr>
          <w:ilvl w:val="0"/>
          <w:numId w:val="5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Has excellent MS office skills, particularly Excel and Word</w:t>
      </w:r>
    </w:p>
    <w:p w14:paraId="20BC592A" w14:textId="77777777" w:rsidR="0049496E" w:rsidRPr="0049496E" w:rsidRDefault="0049496E" w:rsidP="0049496E">
      <w:pPr>
        <w:numPr>
          <w:ilvl w:val="0"/>
          <w:numId w:val="5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Broad financial management background in a business-to-business (or similar) service organisation</w:t>
      </w:r>
    </w:p>
    <w:p w14:paraId="74B57633" w14:textId="77777777" w:rsidR="0049496E" w:rsidRPr="0049496E" w:rsidRDefault="0049496E" w:rsidP="0049496E">
      <w:pPr>
        <w:numPr>
          <w:ilvl w:val="0"/>
          <w:numId w:val="5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lastRenderedPageBreak/>
        <w:t>Experience or knowledge of carrying out both external and internal audit work</w:t>
      </w:r>
    </w:p>
    <w:p w14:paraId="7084697A" w14:textId="45C52257" w:rsidR="0049496E" w:rsidRDefault="0049496E" w:rsidP="0049496E">
      <w:pPr>
        <w:numPr>
          <w:ilvl w:val="0"/>
          <w:numId w:val="5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Experience of preparing management accounts</w:t>
      </w:r>
    </w:p>
    <w:p w14:paraId="36C34DC8" w14:textId="77777777" w:rsidR="00C662F0" w:rsidRPr="0049496E" w:rsidRDefault="00C662F0" w:rsidP="00C662F0">
      <w:p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</w:p>
    <w:p w14:paraId="18210093" w14:textId="77777777" w:rsidR="0049496E" w:rsidRPr="0049496E" w:rsidRDefault="0049496E" w:rsidP="004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b/>
          <w:bCs/>
          <w:color w:val="343433"/>
          <w:sz w:val="24"/>
          <w:szCs w:val="24"/>
          <w:shd w:val="clear" w:color="auto" w:fill="FFFFFF"/>
          <w:lang w:eastAsia="en-GB"/>
        </w:rPr>
        <w:t>Personal Characteristics</w:t>
      </w:r>
    </w:p>
    <w:p w14:paraId="70143B98" w14:textId="77777777" w:rsidR="0049496E" w:rsidRP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Prioritises successfully in order to identify and meet key issues and challenges</w:t>
      </w:r>
      <w:r w:rsidRPr="0049496E">
        <w:rPr>
          <w:rFonts w:ascii="Roboto" w:eastAsia="Times New Roman" w:hAnsi="Roboto" w:cs="Times New Roman"/>
          <w:b/>
          <w:bCs/>
          <w:color w:val="343433"/>
          <w:sz w:val="24"/>
          <w:szCs w:val="24"/>
          <w:lang w:eastAsia="en-GB"/>
        </w:rPr>
        <w:t>.</w:t>
      </w:r>
    </w:p>
    <w:p w14:paraId="533F25A3" w14:textId="77777777" w:rsidR="0049496E" w:rsidRP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Self-starter who is able to manage own workload</w:t>
      </w:r>
    </w:p>
    <w:p w14:paraId="3893BBF3" w14:textId="77777777" w:rsidR="0049496E" w:rsidRP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Is able to work in a deadline driven structured and methodical manner</w:t>
      </w:r>
    </w:p>
    <w:p w14:paraId="169E3C09" w14:textId="77777777" w:rsidR="0049496E" w:rsidRP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Displays the ability to challenge</w:t>
      </w:r>
    </w:p>
    <w:p w14:paraId="4F71E82E" w14:textId="77777777" w:rsidR="0049496E" w:rsidRP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Positive change mentality</w:t>
      </w:r>
    </w:p>
    <w:p w14:paraId="5FE50E6A" w14:textId="77777777" w:rsidR="0049496E" w:rsidRP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Displays "Completer/finisher" mentality</w:t>
      </w:r>
    </w:p>
    <w:p w14:paraId="7166F350" w14:textId="77777777" w:rsidR="0049496E" w:rsidRP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Demonstrates excellent attention to detail whilst retaining the ability to see the wider business picture</w:t>
      </w:r>
    </w:p>
    <w:p w14:paraId="1591391A" w14:textId="7D8BB3E4" w:rsidR="0049496E" w:rsidRDefault="0049496E" w:rsidP="0049496E">
      <w:pPr>
        <w:numPr>
          <w:ilvl w:val="0"/>
          <w:numId w:val="6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Remains calm and focused under pressure</w:t>
      </w:r>
    </w:p>
    <w:p w14:paraId="7381218B" w14:textId="77777777" w:rsidR="00C662F0" w:rsidRPr="0049496E" w:rsidRDefault="00C662F0" w:rsidP="00C662F0">
      <w:p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</w:p>
    <w:p w14:paraId="7F4869CA" w14:textId="77777777" w:rsidR="0049496E" w:rsidRPr="0049496E" w:rsidRDefault="0049496E" w:rsidP="004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b/>
          <w:bCs/>
          <w:color w:val="343433"/>
          <w:sz w:val="24"/>
          <w:szCs w:val="24"/>
          <w:shd w:val="clear" w:color="auto" w:fill="FFFFFF"/>
          <w:lang w:eastAsia="en-GB"/>
        </w:rPr>
        <w:t>People Skills</w:t>
      </w:r>
    </w:p>
    <w:p w14:paraId="180F784D" w14:textId="77777777" w:rsidR="0049496E" w:rsidRPr="0049496E" w:rsidRDefault="0049496E" w:rsidP="0049496E">
      <w:pPr>
        <w:numPr>
          <w:ilvl w:val="0"/>
          <w:numId w:val="7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Displays honesty, openness and integrity with staff and colleagues</w:t>
      </w:r>
    </w:p>
    <w:p w14:paraId="2486D6A6" w14:textId="77777777" w:rsidR="0049496E" w:rsidRPr="0049496E" w:rsidRDefault="0049496E" w:rsidP="0049496E">
      <w:pPr>
        <w:numPr>
          <w:ilvl w:val="0"/>
          <w:numId w:val="7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Gives others credit where due and readily critiques own results</w:t>
      </w:r>
    </w:p>
    <w:p w14:paraId="63E56C61" w14:textId="77777777" w:rsidR="0049496E" w:rsidRPr="0049496E" w:rsidRDefault="0049496E" w:rsidP="0049496E">
      <w:pPr>
        <w:numPr>
          <w:ilvl w:val="0"/>
          <w:numId w:val="7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Demonstrates receptiveness to new ideas from whatever source</w:t>
      </w:r>
    </w:p>
    <w:p w14:paraId="4BC1609D" w14:textId="77777777" w:rsidR="006D28D9" w:rsidRDefault="006D28D9" w:rsidP="0049496E">
      <w:pPr>
        <w:spacing w:after="0" w:line="240" w:lineRule="auto"/>
        <w:rPr>
          <w:rFonts w:ascii="Roboto" w:eastAsia="Times New Roman" w:hAnsi="Roboto" w:cs="Times New Roman"/>
          <w:b/>
          <w:bCs/>
          <w:color w:val="343433"/>
          <w:sz w:val="24"/>
          <w:szCs w:val="24"/>
          <w:shd w:val="clear" w:color="auto" w:fill="FFFFFF"/>
          <w:lang w:eastAsia="en-GB"/>
        </w:rPr>
      </w:pPr>
    </w:p>
    <w:p w14:paraId="737BA96A" w14:textId="01BD06FA" w:rsidR="0049496E" w:rsidRPr="0049496E" w:rsidRDefault="0049496E" w:rsidP="0049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b/>
          <w:bCs/>
          <w:color w:val="343433"/>
          <w:sz w:val="24"/>
          <w:szCs w:val="24"/>
          <w:shd w:val="clear" w:color="auto" w:fill="FFFFFF"/>
          <w:lang w:eastAsia="en-GB"/>
        </w:rPr>
        <w:t>The Rewards</w:t>
      </w:r>
    </w:p>
    <w:p w14:paraId="1FAC9D28" w14:textId="01C2DE45" w:rsidR="00C662F0" w:rsidRPr="0049496E" w:rsidRDefault="00C662F0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Hybrid working after probation period</w:t>
      </w:r>
    </w:p>
    <w:p w14:paraId="4C374C7D" w14:textId="77777777" w:rsidR="0049496E" w:rsidRPr="0049496E" w:rsidRDefault="0049496E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Salary sacrifice workplace pension in place</w:t>
      </w:r>
    </w:p>
    <w:p w14:paraId="007E32FA" w14:textId="0C93643E" w:rsidR="0049496E" w:rsidRPr="0049496E" w:rsidRDefault="0049496E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23 days annual leave per annum plus statutory days</w:t>
      </w:r>
      <w:r w:rsidR="0087679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 xml:space="preserve"> increasing with length of service</w:t>
      </w:r>
    </w:p>
    <w:p w14:paraId="047652F4" w14:textId="77777777" w:rsidR="0049496E" w:rsidRPr="0049496E" w:rsidRDefault="0049496E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Contracted hours of 36.25 per week.</w:t>
      </w:r>
    </w:p>
    <w:p w14:paraId="4A58FB9C" w14:textId="77777777" w:rsidR="0049496E" w:rsidRPr="0049496E" w:rsidRDefault="0049496E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Buy and sell holiday scheme.</w:t>
      </w:r>
    </w:p>
    <w:p w14:paraId="52B97202" w14:textId="77777777" w:rsidR="0049496E" w:rsidRPr="0049496E" w:rsidRDefault="0049496E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Supermarket and High Street store discounts with PHS Perks</w:t>
      </w:r>
    </w:p>
    <w:p w14:paraId="7A2E094E" w14:textId="4367467C" w:rsidR="00D10711" w:rsidRDefault="0049496E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 w:rsidRPr="0049496E"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Opportunities to develop and progress within The PHS Group</w:t>
      </w:r>
    </w:p>
    <w:p w14:paraId="6C07E6D9" w14:textId="03474F4A" w:rsidR="00D341B0" w:rsidRPr="00C662F0" w:rsidRDefault="00D341B0" w:rsidP="0049496E">
      <w:pPr>
        <w:numPr>
          <w:ilvl w:val="0"/>
          <w:numId w:val="8"/>
        </w:numPr>
        <w:shd w:val="clear" w:color="auto" w:fill="FFFFFF"/>
        <w:spacing w:after="60" w:line="240" w:lineRule="auto"/>
        <w:ind w:left="1140"/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</w:pPr>
      <w:r>
        <w:rPr>
          <w:rFonts w:ascii="Roboto" w:eastAsia="Times New Roman" w:hAnsi="Roboto" w:cs="Times New Roman"/>
          <w:color w:val="343433"/>
          <w:sz w:val="24"/>
          <w:szCs w:val="24"/>
          <w:lang w:eastAsia="en-GB"/>
        </w:rPr>
        <w:t>Cycle to Work and Tech Purchase Schemes</w:t>
      </w:r>
    </w:p>
    <w:sectPr w:rsidR="00D341B0" w:rsidRPr="00C662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AB98" w14:textId="77777777" w:rsidR="00700E8F" w:rsidRDefault="00700E8F" w:rsidP="00D11A7B">
      <w:pPr>
        <w:spacing w:after="0" w:line="240" w:lineRule="auto"/>
      </w:pPr>
      <w:r>
        <w:separator/>
      </w:r>
    </w:p>
  </w:endnote>
  <w:endnote w:type="continuationSeparator" w:id="0">
    <w:p w14:paraId="74058260" w14:textId="77777777" w:rsidR="00700E8F" w:rsidRDefault="00700E8F" w:rsidP="00D1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ACBF" w14:textId="77777777" w:rsidR="00700E8F" w:rsidRDefault="00700E8F" w:rsidP="00D11A7B">
      <w:pPr>
        <w:spacing w:after="0" w:line="240" w:lineRule="auto"/>
      </w:pPr>
      <w:r>
        <w:separator/>
      </w:r>
    </w:p>
  </w:footnote>
  <w:footnote w:type="continuationSeparator" w:id="0">
    <w:p w14:paraId="55E9CA35" w14:textId="77777777" w:rsidR="00700E8F" w:rsidRDefault="00700E8F" w:rsidP="00D1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F034" w14:textId="2383AF88" w:rsidR="00D11A7B" w:rsidRDefault="00D11A7B" w:rsidP="00D11A7B">
    <w:pPr>
      <w:pStyle w:val="Header"/>
      <w:jc w:val="right"/>
    </w:pPr>
    <w:r>
      <w:rPr>
        <w:noProof/>
      </w:rPr>
      <w:drawing>
        <wp:inline distT="0" distB="0" distL="0" distR="0" wp14:anchorId="0DF1BED0" wp14:editId="563E9FF6">
          <wp:extent cx="876300" cy="446522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3" cy="457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3E6B"/>
    <w:multiLevelType w:val="multilevel"/>
    <w:tmpl w:val="B57C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85C14"/>
    <w:multiLevelType w:val="multilevel"/>
    <w:tmpl w:val="85D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37C28"/>
    <w:multiLevelType w:val="multilevel"/>
    <w:tmpl w:val="9E5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24309F"/>
    <w:multiLevelType w:val="multilevel"/>
    <w:tmpl w:val="017C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16753"/>
    <w:multiLevelType w:val="multilevel"/>
    <w:tmpl w:val="5EA0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B66469"/>
    <w:multiLevelType w:val="multilevel"/>
    <w:tmpl w:val="9C94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6D7442"/>
    <w:multiLevelType w:val="multilevel"/>
    <w:tmpl w:val="C08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A6580B"/>
    <w:multiLevelType w:val="multilevel"/>
    <w:tmpl w:val="D266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8164942">
    <w:abstractNumId w:val="1"/>
  </w:num>
  <w:num w:numId="2" w16cid:durableId="60954362">
    <w:abstractNumId w:val="5"/>
  </w:num>
  <w:num w:numId="3" w16cid:durableId="1810395037">
    <w:abstractNumId w:val="6"/>
  </w:num>
  <w:num w:numId="4" w16cid:durableId="343675325">
    <w:abstractNumId w:val="7"/>
  </w:num>
  <w:num w:numId="5" w16cid:durableId="1691759064">
    <w:abstractNumId w:val="0"/>
  </w:num>
  <w:num w:numId="6" w16cid:durableId="1893341487">
    <w:abstractNumId w:val="3"/>
  </w:num>
  <w:num w:numId="7" w16cid:durableId="2107310734">
    <w:abstractNumId w:val="2"/>
  </w:num>
  <w:num w:numId="8" w16cid:durableId="2105223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E"/>
    <w:rsid w:val="000220A4"/>
    <w:rsid w:val="00026260"/>
    <w:rsid w:val="002103A7"/>
    <w:rsid w:val="00231336"/>
    <w:rsid w:val="00261281"/>
    <w:rsid w:val="0048275C"/>
    <w:rsid w:val="0049496E"/>
    <w:rsid w:val="00557A9A"/>
    <w:rsid w:val="00600E50"/>
    <w:rsid w:val="0060102B"/>
    <w:rsid w:val="006302C0"/>
    <w:rsid w:val="006D28D9"/>
    <w:rsid w:val="00700E8F"/>
    <w:rsid w:val="0087679E"/>
    <w:rsid w:val="00880508"/>
    <w:rsid w:val="008E2899"/>
    <w:rsid w:val="009B3F2E"/>
    <w:rsid w:val="00A65EBB"/>
    <w:rsid w:val="00BF30B5"/>
    <w:rsid w:val="00C662F0"/>
    <w:rsid w:val="00C9567B"/>
    <w:rsid w:val="00D10711"/>
    <w:rsid w:val="00D11A7B"/>
    <w:rsid w:val="00D152F1"/>
    <w:rsid w:val="00D341B0"/>
    <w:rsid w:val="00D6170E"/>
    <w:rsid w:val="00D7620D"/>
    <w:rsid w:val="00E659AA"/>
    <w:rsid w:val="00F53ED4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89EE2"/>
  <w15:chartTrackingRefBased/>
  <w15:docId w15:val="{DFA59F28-D30C-46E9-A2D1-1DC928F0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496E"/>
    <w:rPr>
      <w:i/>
      <w:iCs/>
    </w:rPr>
  </w:style>
  <w:style w:type="character" w:styleId="Strong">
    <w:name w:val="Strong"/>
    <w:basedOn w:val="DefaultParagraphFont"/>
    <w:uiPriority w:val="22"/>
    <w:qFormat/>
    <w:rsid w:val="004949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1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7B"/>
  </w:style>
  <w:style w:type="paragraph" w:styleId="Footer">
    <w:name w:val="footer"/>
    <w:basedOn w:val="Normal"/>
    <w:link w:val="FooterChar"/>
    <w:uiPriority w:val="99"/>
    <w:unhideWhenUsed/>
    <w:rsid w:val="00D11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Mellor</dc:creator>
  <cp:keywords/>
  <dc:description/>
  <cp:lastModifiedBy>Ross Mcmeeking</cp:lastModifiedBy>
  <cp:revision>12</cp:revision>
  <dcterms:created xsi:type="dcterms:W3CDTF">2025-05-28T10:03:00Z</dcterms:created>
  <dcterms:modified xsi:type="dcterms:W3CDTF">2025-05-28T10:11:00Z</dcterms:modified>
</cp:coreProperties>
</file>